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70562" w14:textId="4D341860" w:rsidR="005A065A" w:rsidRDefault="005A065A" w:rsidP="005A065A">
      <w:pPr>
        <w:pStyle w:val="Titel"/>
        <w:jc w:val="right"/>
      </w:pPr>
    </w:p>
    <w:p w14:paraId="3740083C" w14:textId="116A1D45" w:rsidR="005A065A" w:rsidRDefault="005A065A" w:rsidP="00B168E8">
      <w:pPr>
        <w:pStyle w:val="Titel"/>
      </w:pPr>
    </w:p>
    <w:p w14:paraId="6C270897" w14:textId="3A11EDEA" w:rsidR="000B455B" w:rsidRDefault="000B455B" w:rsidP="00B168E8">
      <w:pPr>
        <w:pStyle w:val="Titel"/>
      </w:pPr>
      <w:r>
        <w:t xml:space="preserve">Technische </w:t>
      </w:r>
      <w:r w:rsidR="00036E81">
        <w:t>Betriebsanleitung</w:t>
      </w:r>
    </w:p>
    <w:p w14:paraId="5EDE738D" w14:textId="6E897B1F" w:rsidR="000B455B" w:rsidRDefault="000B455B" w:rsidP="000B455B">
      <w:pPr>
        <w:pStyle w:val="Titel"/>
      </w:pPr>
    </w:p>
    <w:p w14:paraId="2CD4B3B8" w14:textId="2BF1B087" w:rsidR="00335ED0" w:rsidRDefault="00461194" w:rsidP="00036E81">
      <w:pPr>
        <w:pStyle w:val="D0Titelfett"/>
      </w:pPr>
      <w:r>
        <w:t>Jyva</w:t>
      </w:r>
      <w:r w:rsidR="00036E81">
        <w:t>-1</w:t>
      </w:r>
    </w:p>
    <w:p w14:paraId="263FFAEA" w14:textId="4EDF3CCB" w:rsidR="00E600BE" w:rsidRDefault="00E600BE" w:rsidP="00036760">
      <w:pPr>
        <w:pStyle w:val="D1Textzentriert"/>
      </w:pPr>
    </w:p>
    <w:p w14:paraId="3C496BAF" w14:textId="0A9E2E4B" w:rsidR="009F1943" w:rsidRDefault="002F61EA" w:rsidP="00036760">
      <w:pPr>
        <w:pStyle w:val="D1Textzentriert"/>
      </w:pPr>
      <w:r>
        <w:rPr>
          <w:noProof/>
        </w:rPr>
        <w:drawing>
          <wp:inline distT="0" distB="0" distL="0" distR="0" wp14:anchorId="71526B11" wp14:editId="593B9BA8">
            <wp:extent cx="2644435" cy="2581275"/>
            <wp:effectExtent l="0" t="0" r="381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2054" cy="2647279"/>
                    </a:xfrm>
                    <a:prstGeom prst="rect">
                      <a:avLst/>
                    </a:prstGeom>
                    <a:noFill/>
                    <a:ln>
                      <a:noFill/>
                    </a:ln>
                  </pic:spPr>
                </pic:pic>
              </a:graphicData>
            </a:graphic>
          </wp:inline>
        </w:drawing>
      </w:r>
    </w:p>
    <w:p w14:paraId="7162A48C" w14:textId="77777777" w:rsidR="007E2C11" w:rsidRDefault="007E2C11" w:rsidP="00036760">
      <w:pPr>
        <w:pStyle w:val="D1Textzentriert"/>
      </w:pPr>
    </w:p>
    <w:p w14:paraId="632DA356" w14:textId="34FCC0DD" w:rsidR="002A78E1" w:rsidRDefault="002A78E1" w:rsidP="000B455B">
      <w:pPr>
        <w:sectPr w:rsidR="002A78E1" w:rsidSect="00816292">
          <w:headerReference w:type="even" r:id="rId9"/>
          <w:footerReference w:type="even" r:id="rId10"/>
          <w:pgSz w:w="11906" w:h="16838"/>
          <w:pgMar w:top="1417" w:right="1417" w:bottom="1134" w:left="1417" w:header="567" w:footer="0" w:gutter="0"/>
          <w:cols w:space="708"/>
          <w:docGrid w:linePitch="360"/>
        </w:sectPr>
      </w:pPr>
    </w:p>
    <w:sdt>
      <w:sdtPr>
        <w:rPr>
          <w:rFonts w:asciiTheme="minorHAnsi" w:eastAsiaTheme="minorHAnsi" w:hAnsiTheme="minorHAnsi" w:cstheme="minorBidi"/>
          <w:b w:val="0"/>
          <w:color w:val="auto"/>
          <w:sz w:val="22"/>
          <w:szCs w:val="22"/>
          <w:lang w:eastAsia="en-US"/>
        </w:rPr>
        <w:id w:val="1563214467"/>
        <w:docPartObj>
          <w:docPartGallery w:val="Table of Contents"/>
          <w:docPartUnique/>
        </w:docPartObj>
      </w:sdtPr>
      <w:sdtEndPr>
        <w:rPr>
          <w:bCs/>
        </w:rPr>
      </w:sdtEndPr>
      <w:sdtContent>
        <w:p w14:paraId="235E5873" w14:textId="39E202EA" w:rsidR="000B1A91" w:rsidRDefault="000B1A91">
          <w:pPr>
            <w:pStyle w:val="Inhaltsverzeichnisberschrift"/>
          </w:pPr>
          <w:r>
            <w:t>Inhalt</w:t>
          </w:r>
        </w:p>
        <w:p w14:paraId="7B222EC7" w14:textId="130068B0" w:rsidR="00461194" w:rsidRDefault="000B1A91">
          <w:pPr>
            <w:pStyle w:val="Verzeichnis1"/>
            <w:rPr>
              <w:rFonts w:eastAsiaTheme="minorEastAsia"/>
              <w:b w:val="0"/>
              <w:kern w:val="2"/>
              <w:sz w:val="24"/>
              <w:szCs w:val="24"/>
              <w:lang w:eastAsia="de-DE"/>
              <w14:ligatures w14:val="standardContextual"/>
            </w:rPr>
          </w:pPr>
          <w:r>
            <w:fldChar w:fldCharType="begin"/>
          </w:r>
          <w:r>
            <w:instrText xml:space="preserve"> TOC \o "1-3" \h \z \u </w:instrText>
          </w:r>
          <w:r>
            <w:fldChar w:fldCharType="separate"/>
          </w:r>
          <w:hyperlink w:anchor="_Toc204977767" w:history="1">
            <w:r w:rsidR="00461194" w:rsidRPr="00255743">
              <w:rPr>
                <w:rStyle w:val="Hyperlink"/>
              </w:rPr>
              <w:t>1</w:t>
            </w:r>
            <w:r w:rsidR="00461194">
              <w:rPr>
                <w:rFonts w:eastAsiaTheme="minorEastAsia"/>
                <w:b w:val="0"/>
                <w:kern w:val="2"/>
                <w:sz w:val="24"/>
                <w:szCs w:val="24"/>
                <w:lang w:eastAsia="de-DE"/>
                <w14:ligatures w14:val="standardContextual"/>
              </w:rPr>
              <w:tab/>
            </w:r>
            <w:r w:rsidR="00461194" w:rsidRPr="00255743">
              <w:rPr>
                <w:rStyle w:val="Hyperlink"/>
              </w:rPr>
              <w:t>Produktname, Hersteller, Sicherheitshinweise, Produktbeschreibung</w:t>
            </w:r>
            <w:r w:rsidR="00461194">
              <w:rPr>
                <w:webHidden/>
              </w:rPr>
              <w:tab/>
            </w:r>
            <w:r w:rsidR="00461194">
              <w:rPr>
                <w:webHidden/>
              </w:rPr>
              <w:fldChar w:fldCharType="begin"/>
            </w:r>
            <w:r w:rsidR="00461194">
              <w:rPr>
                <w:webHidden/>
              </w:rPr>
              <w:instrText xml:space="preserve"> PAGEREF _Toc204977767 \h </w:instrText>
            </w:r>
            <w:r w:rsidR="00461194">
              <w:rPr>
                <w:webHidden/>
              </w:rPr>
            </w:r>
            <w:r w:rsidR="00461194">
              <w:rPr>
                <w:webHidden/>
              </w:rPr>
              <w:fldChar w:fldCharType="separate"/>
            </w:r>
            <w:r w:rsidR="00461194">
              <w:rPr>
                <w:webHidden/>
              </w:rPr>
              <w:t>3</w:t>
            </w:r>
            <w:r w:rsidR="00461194">
              <w:rPr>
                <w:webHidden/>
              </w:rPr>
              <w:fldChar w:fldCharType="end"/>
            </w:r>
          </w:hyperlink>
        </w:p>
        <w:p w14:paraId="69697649" w14:textId="178D4869" w:rsidR="00461194" w:rsidRDefault="00461194">
          <w:pPr>
            <w:pStyle w:val="Verzeichnis2"/>
            <w:rPr>
              <w:rFonts w:eastAsiaTheme="minorEastAsia"/>
              <w:kern w:val="2"/>
              <w:sz w:val="24"/>
              <w:szCs w:val="24"/>
              <w:lang w:eastAsia="de-DE"/>
              <w14:ligatures w14:val="standardContextual"/>
            </w:rPr>
          </w:pPr>
          <w:hyperlink w:anchor="_Toc204977768" w:history="1">
            <w:r w:rsidRPr="00255743">
              <w:rPr>
                <w:rStyle w:val="Hyperlink"/>
              </w:rPr>
              <w:t>1.1</w:t>
            </w:r>
            <w:r>
              <w:rPr>
                <w:rFonts w:eastAsiaTheme="minorEastAsia"/>
                <w:kern w:val="2"/>
                <w:sz w:val="24"/>
                <w:szCs w:val="24"/>
                <w:lang w:eastAsia="de-DE"/>
                <w14:ligatures w14:val="standardContextual"/>
              </w:rPr>
              <w:tab/>
            </w:r>
            <w:r w:rsidRPr="00255743">
              <w:rPr>
                <w:rStyle w:val="Hyperlink"/>
              </w:rPr>
              <w:t>Produktname und Typbezeichnung</w:t>
            </w:r>
            <w:r>
              <w:rPr>
                <w:webHidden/>
              </w:rPr>
              <w:tab/>
            </w:r>
            <w:r>
              <w:rPr>
                <w:webHidden/>
              </w:rPr>
              <w:fldChar w:fldCharType="begin"/>
            </w:r>
            <w:r>
              <w:rPr>
                <w:webHidden/>
              </w:rPr>
              <w:instrText xml:space="preserve"> PAGEREF _Toc204977768 \h </w:instrText>
            </w:r>
            <w:r>
              <w:rPr>
                <w:webHidden/>
              </w:rPr>
            </w:r>
            <w:r>
              <w:rPr>
                <w:webHidden/>
              </w:rPr>
              <w:fldChar w:fldCharType="separate"/>
            </w:r>
            <w:r>
              <w:rPr>
                <w:webHidden/>
              </w:rPr>
              <w:t>3</w:t>
            </w:r>
            <w:r>
              <w:rPr>
                <w:webHidden/>
              </w:rPr>
              <w:fldChar w:fldCharType="end"/>
            </w:r>
          </w:hyperlink>
        </w:p>
        <w:p w14:paraId="0DEBC13D" w14:textId="355B2EA5" w:rsidR="00461194" w:rsidRDefault="00461194">
          <w:pPr>
            <w:pStyle w:val="Verzeichnis2"/>
            <w:rPr>
              <w:rFonts w:eastAsiaTheme="minorEastAsia"/>
              <w:kern w:val="2"/>
              <w:sz w:val="24"/>
              <w:szCs w:val="24"/>
              <w:lang w:eastAsia="de-DE"/>
              <w14:ligatures w14:val="standardContextual"/>
            </w:rPr>
          </w:pPr>
          <w:hyperlink w:anchor="_Toc204977769" w:history="1">
            <w:r w:rsidRPr="00255743">
              <w:rPr>
                <w:rStyle w:val="Hyperlink"/>
              </w:rPr>
              <w:t>1.2</w:t>
            </w:r>
            <w:r>
              <w:rPr>
                <w:rFonts w:eastAsiaTheme="minorEastAsia"/>
                <w:kern w:val="2"/>
                <w:sz w:val="24"/>
                <w:szCs w:val="24"/>
                <w:lang w:eastAsia="de-DE"/>
                <w14:ligatures w14:val="standardContextual"/>
              </w:rPr>
              <w:tab/>
            </w:r>
            <w:r w:rsidRPr="00255743">
              <w:rPr>
                <w:rStyle w:val="Hyperlink"/>
              </w:rPr>
              <w:t>Angaben zum Hersteller</w:t>
            </w:r>
            <w:r>
              <w:rPr>
                <w:webHidden/>
              </w:rPr>
              <w:tab/>
            </w:r>
            <w:r>
              <w:rPr>
                <w:webHidden/>
              </w:rPr>
              <w:fldChar w:fldCharType="begin"/>
            </w:r>
            <w:r>
              <w:rPr>
                <w:webHidden/>
              </w:rPr>
              <w:instrText xml:space="preserve"> PAGEREF _Toc204977769 \h </w:instrText>
            </w:r>
            <w:r>
              <w:rPr>
                <w:webHidden/>
              </w:rPr>
            </w:r>
            <w:r>
              <w:rPr>
                <w:webHidden/>
              </w:rPr>
              <w:fldChar w:fldCharType="separate"/>
            </w:r>
            <w:r>
              <w:rPr>
                <w:webHidden/>
              </w:rPr>
              <w:t>3</w:t>
            </w:r>
            <w:r>
              <w:rPr>
                <w:webHidden/>
              </w:rPr>
              <w:fldChar w:fldCharType="end"/>
            </w:r>
          </w:hyperlink>
        </w:p>
        <w:p w14:paraId="2860F829" w14:textId="111107C6" w:rsidR="00461194" w:rsidRDefault="00461194">
          <w:pPr>
            <w:pStyle w:val="Verzeichnis2"/>
            <w:rPr>
              <w:rFonts w:eastAsiaTheme="minorEastAsia"/>
              <w:kern w:val="2"/>
              <w:sz w:val="24"/>
              <w:szCs w:val="24"/>
              <w:lang w:eastAsia="de-DE"/>
              <w14:ligatures w14:val="standardContextual"/>
            </w:rPr>
          </w:pPr>
          <w:hyperlink w:anchor="_Toc204977770" w:history="1">
            <w:r w:rsidRPr="00255743">
              <w:rPr>
                <w:rStyle w:val="Hyperlink"/>
              </w:rPr>
              <w:t>1.3</w:t>
            </w:r>
            <w:r>
              <w:rPr>
                <w:rFonts w:eastAsiaTheme="minorEastAsia"/>
                <w:kern w:val="2"/>
                <w:sz w:val="24"/>
                <w:szCs w:val="24"/>
                <w:lang w:eastAsia="de-DE"/>
                <w14:ligatures w14:val="standardContextual"/>
              </w:rPr>
              <w:tab/>
            </w:r>
            <w:r w:rsidRPr="00255743">
              <w:rPr>
                <w:rStyle w:val="Hyperlink"/>
              </w:rPr>
              <w:t>Warnungen vor Risiken, Sicherheitsanweisungen</w:t>
            </w:r>
            <w:r>
              <w:rPr>
                <w:webHidden/>
              </w:rPr>
              <w:tab/>
            </w:r>
            <w:r>
              <w:rPr>
                <w:webHidden/>
              </w:rPr>
              <w:fldChar w:fldCharType="begin"/>
            </w:r>
            <w:r>
              <w:rPr>
                <w:webHidden/>
              </w:rPr>
              <w:instrText xml:space="preserve"> PAGEREF _Toc204977770 \h </w:instrText>
            </w:r>
            <w:r>
              <w:rPr>
                <w:webHidden/>
              </w:rPr>
            </w:r>
            <w:r>
              <w:rPr>
                <w:webHidden/>
              </w:rPr>
              <w:fldChar w:fldCharType="separate"/>
            </w:r>
            <w:r>
              <w:rPr>
                <w:webHidden/>
              </w:rPr>
              <w:t>3</w:t>
            </w:r>
            <w:r>
              <w:rPr>
                <w:webHidden/>
              </w:rPr>
              <w:fldChar w:fldCharType="end"/>
            </w:r>
          </w:hyperlink>
        </w:p>
        <w:p w14:paraId="2B1CFCCF" w14:textId="76D0B62E" w:rsidR="00461194" w:rsidRDefault="00461194">
          <w:pPr>
            <w:pStyle w:val="Verzeichnis2"/>
            <w:rPr>
              <w:rFonts w:eastAsiaTheme="minorEastAsia"/>
              <w:kern w:val="2"/>
              <w:sz w:val="24"/>
              <w:szCs w:val="24"/>
              <w:lang w:eastAsia="de-DE"/>
              <w14:ligatures w14:val="standardContextual"/>
            </w:rPr>
          </w:pPr>
          <w:hyperlink w:anchor="_Toc204977771" w:history="1">
            <w:r w:rsidRPr="00255743">
              <w:rPr>
                <w:rStyle w:val="Hyperlink"/>
              </w:rPr>
              <w:t>1.4</w:t>
            </w:r>
            <w:r>
              <w:rPr>
                <w:rFonts w:eastAsiaTheme="minorEastAsia"/>
                <w:kern w:val="2"/>
                <w:sz w:val="24"/>
                <w:szCs w:val="24"/>
                <w:lang w:eastAsia="de-DE"/>
                <w14:ligatures w14:val="standardContextual"/>
              </w:rPr>
              <w:tab/>
            </w:r>
            <w:r w:rsidRPr="00255743">
              <w:rPr>
                <w:rStyle w:val="Hyperlink"/>
              </w:rPr>
              <w:t>Technische Daten und Lieferumfang</w:t>
            </w:r>
            <w:r>
              <w:rPr>
                <w:webHidden/>
              </w:rPr>
              <w:tab/>
            </w:r>
            <w:r>
              <w:rPr>
                <w:webHidden/>
              </w:rPr>
              <w:fldChar w:fldCharType="begin"/>
            </w:r>
            <w:r>
              <w:rPr>
                <w:webHidden/>
              </w:rPr>
              <w:instrText xml:space="preserve"> PAGEREF _Toc204977771 \h </w:instrText>
            </w:r>
            <w:r>
              <w:rPr>
                <w:webHidden/>
              </w:rPr>
            </w:r>
            <w:r>
              <w:rPr>
                <w:webHidden/>
              </w:rPr>
              <w:fldChar w:fldCharType="separate"/>
            </w:r>
            <w:r>
              <w:rPr>
                <w:webHidden/>
              </w:rPr>
              <w:t>5</w:t>
            </w:r>
            <w:r>
              <w:rPr>
                <w:webHidden/>
              </w:rPr>
              <w:fldChar w:fldCharType="end"/>
            </w:r>
          </w:hyperlink>
        </w:p>
        <w:p w14:paraId="121B68B8" w14:textId="0F64BDFF" w:rsidR="00461194" w:rsidRDefault="00461194">
          <w:pPr>
            <w:pStyle w:val="Verzeichnis2"/>
            <w:rPr>
              <w:rFonts w:eastAsiaTheme="minorEastAsia"/>
              <w:kern w:val="2"/>
              <w:sz w:val="24"/>
              <w:szCs w:val="24"/>
              <w:lang w:eastAsia="de-DE"/>
              <w14:ligatures w14:val="standardContextual"/>
            </w:rPr>
          </w:pPr>
          <w:hyperlink w:anchor="_Toc204977772" w:history="1">
            <w:r w:rsidRPr="00255743">
              <w:rPr>
                <w:rStyle w:val="Hyperlink"/>
              </w:rPr>
              <w:t>1.5</w:t>
            </w:r>
            <w:r>
              <w:rPr>
                <w:rFonts w:eastAsiaTheme="minorEastAsia"/>
                <w:kern w:val="2"/>
                <w:sz w:val="24"/>
                <w:szCs w:val="24"/>
                <w:lang w:eastAsia="de-DE"/>
                <w14:ligatures w14:val="standardContextual"/>
              </w:rPr>
              <w:tab/>
            </w:r>
            <w:r w:rsidRPr="00255743">
              <w:rPr>
                <w:rStyle w:val="Hyperlink"/>
              </w:rPr>
              <w:t>Produktbeschreibung</w:t>
            </w:r>
            <w:r>
              <w:rPr>
                <w:webHidden/>
              </w:rPr>
              <w:tab/>
            </w:r>
            <w:r>
              <w:rPr>
                <w:webHidden/>
              </w:rPr>
              <w:fldChar w:fldCharType="begin"/>
            </w:r>
            <w:r>
              <w:rPr>
                <w:webHidden/>
              </w:rPr>
              <w:instrText xml:space="preserve"> PAGEREF _Toc204977772 \h </w:instrText>
            </w:r>
            <w:r>
              <w:rPr>
                <w:webHidden/>
              </w:rPr>
            </w:r>
            <w:r>
              <w:rPr>
                <w:webHidden/>
              </w:rPr>
              <w:fldChar w:fldCharType="separate"/>
            </w:r>
            <w:r>
              <w:rPr>
                <w:webHidden/>
              </w:rPr>
              <w:t>5</w:t>
            </w:r>
            <w:r>
              <w:rPr>
                <w:webHidden/>
              </w:rPr>
              <w:fldChar w:fldCharType="end"/>
            </w:r>
          </w:hyperlink>
        </w:p>
        <w:p w14:paraId="408D1450" w14:textId="3432C8C4" w:rsidR="00461194" w:rsidRDefault="00461194">
          <w:pPr>
            <w:pStyle w:val="Verzeichnis1"/>
            <w:rPr>
              <w:rFonts w:eastAsiaTheme="minorEastAsia"/>
              <w:b w:val="0"/>
              <w:kern w:val="2"/>
              <w:sz w:val="24"/>
              <w:szCs w:val="24"/>
              <w:lang w:eastAsia="de-DE"/>
              <w14:ligatures w14:val="standardContextual"/>
            </w:rPr>
          </w:pPr>
          <w:hyperlink w:anchor="_Toc204977773" w:history="1">
            <w:r w:rsidRPr="00255743">
              <w:rPr>
                <w:rStyle w:val="Hyperlink"/>
              </w:rPr>
              <w:t>2</w:t>
            </w:r>
            <w:r>
              <w:rPr>
                <w:rFonts w:eastAsiaTheme="minorEastAsia"/>
                <w:b w:val="0"/>
                <w:kern w:val="2"/>
                <w:sz w:val="24"/>
                <w:szCs w:val="24"/>
                <w:lang w:eastAsia="de-DE"/>
                <w14:ligatures w14:val="standardContextual"/>
              </w:rPr>
              <w:tab/>
            </w:r>
            <w:r w:rsidRPr="00255743">
              <w:rPr>
                <w:rStyle w:val="Hyperlink"/>
              </w:rPr>
              <w:t xml:space="preserve">Softwareinstallation auf dem notwendigen </w:t>
            </w:r>
            <w:r w:rsidR="00C12759">
              <w:rPr>
                <w:rStyle w:val="Hyperlink"/>
              </w:rPr>
              <w:t>M5StickS3</w:t>
            </w:r>
            <w:r w:rsidRPr="00255743">
              <w:rPr>
                <w:rStyle w:val="Hyperlink"/>
              </w:rPr>
              <w:t xml:space="preserve"> (Fremdprodukt)</w:t>
            </w:r>
            <w:r>
              <w:rPr>
                <w:webHidden/>
              </w:rPr>
              <w:tab/>
            </w:r>
            <w:r>
              <w:rPr>
                <w:webHidden/>
              </w:rPr>
              <w:fldChar w:fldCharType="begin"/>
            </w:r>
            <w:r>
              <w:rPr>
                <w:webHidden/>
              </w:rPr>
              <w:instrText xml:space="preserve"> PAGEREF _Toc204977773 \h </w:instrText>
            </w:r>
            <w:r>
              <w:rPr>
                <w:webHidden/>
              </w:rPr>
            </w:r>
            <w:r>
              <w:rPr>
                <w:webHidden/>
              </w:rPr>
              <w:fldChar w:fldCharType="separate"/>
            </w:r>
            <w:r>
              <w:rPr>
                <w:webHidden/>
              </w:rPr>
              <w:t>6</w:t>
            </w:r>
            <w:r>
              <w:rPr>
                <w:webHidden/>
              </w:rPr>
              <w:fldChar w:fldCharType="end"/>
            </w:r>
          </w:hyperlink>
        </w:p>
        <w:p w14:paraId="7F51271C" w14:textId="49D9D438" w:rsidR="00461194" w:rsidRDefault="00461194">
          <w:pPr>
            <w:pStyle w:val="Verzeichnis2"/>
            <w:rPr>
              <w:rFonts w:eastAsiaTheme="minorEastAsia"/>
              <w:kern w:val="2"/>
              <w:sz w:val="24"/>
              <w:szCs w:val="24"/>
              <w:lang w:eastAsia="de-DE"/>
              <w14:ligatures w14:val="standardContextual"/>
            </w:rPr>
          </w:pPr>
          <w:hyperlink w:anchor="_Toc204977774" w:history="1">
            <w:r w:rsidRPr="00255743">
              <w:rPr>
                <w:rStyle w:val="Hyperlink"/>
              </w:rPr>
              <w:t>2.1</w:t>
            </w:r>
            <w:r>
              <w:rPr>
                <w:rFonts w:eastAsiaTheme="minorEastAsia"/>
                <w:kern w:val="2"/>
                <w:sz w:val="24"/>
                <w:szCs w:val="24"/>
                <w:lang w:eastAsia="de-DE"/>
                <w14:ligatures w14:val="standardContextual"/>
              </w:rPr>
              <w:tab/>
            </w:r>
            <w:r w:rsidRPr="00255743">
              <w:rPr>
                <w:rStyle w:val="Hyperlink"/>
              </w:rPr>
              <w:t>Registrierung in der TRIBESTRIKE-Wep-App zur Vorbereitung</w:t>
            </w:r>
            <w:r>
              <w:rPr>
                <w:webHidden/>
              </w:rPr>
              <w:tab/>
            </w:r>
            <w:r>
              <w:rPr>
                <w:webHidden/>
              </w:rPr>
              <w:fldChar w:fldCharType="begin"/>
            </w:r>
            <w:r>
              <w:rPr>
                <w:webHidden/>
              </w:rPr>
              <w:instrText xml:space="preserve"> PAGEREF _Toc204977774 \h </w:instrText>
            </w:r>
            <w:r>
              <w:rPr>
                <w:webHidden/>
              </w:rPr>
            </w:r>
            <w:r>
              <w:rPr>
                <w:webHidden/>
              </w:rPr>
              <w:fldChar w:fldCharType="separate"/>
            </w:r>
            <w:r>
              <w:rPr>
                <w:webHidden/>
              </w:rPr>
              <w:t>6</w:t>
            </w:r>
            <w:r>
              <w:rPr>
                <w:webHidden/>
              </w:rPr>
              <w:fldChar w:fldCharType="end"/>
            </w:r>
          </w:hyperlink>
        </w:p>
        <w:p w14:paraId="67566C82" w14:textId="04CCD835" w:rsidR="00461194" w:rsidRDefault="00461194">
          <w:pPr>
            <w:pStyle w:val="Verzeichnis2"/>
            <w:rPr>
              <w:rFonts w:eastAsiaTheme="minorEastAsia"/>
              <w:kern w:val="2"/>
              <w:sz w:val="24"/>
              <w:szCs w:val="24"/>
              <w:lang w:eastAsia="de-DE"/>
              <w14:ligatures w14:val="standardContextual"/>
            </w:rPr>
          </w:pPr>
          <w:hyperlink w:anchor="_Toc204977775" w:history="1">
            <w:r w:rsidRPr="00255743">
              <w:rPr>
                <w:rStyle w:val="Hyperlink"/>
              </w:rPr>
              <w:t>2.2</w:t>
            </w:r>
            <w:r>
              <w:rPr>
                <w:rFonts w:eastAsiaTheme="minorEastAsia"/>
                <w:kern w:val="2"/>
                <w:sz w:val="24"/>
                <w:szCs w:val="24"/>
                <w:lang w:eastAsia="de-DE"/>
                <w14:ligatures w14:val="standardContextual"/>
              </w:rPr>
              <w:tab/>
            </w:r>
            <w:r w:rsidRPr="00255743">
              <w:rPr>
                <w:rStyle w:val="Hyperlink"/>
              </w:rPr>
              <w:t xml:space="preserve">Bespielen des notwendigen </w:t>
            </w:r>
            <w:r w:rsidR="00C12759">
              <w:rPr>
                <w:rStyle w:val="Hyperlink"/>
              </w:rPr>
              <w:t>M5StickS3</w:t>
            </w:r>
            <w:r w:rsidRPr="00255743">
              <w:rPr>
                <w:rStyle w:val="Hyperlink"/>
              </w:rPr>
              <w:t xml:space="preserve"> (Fremdprodukt der Fa. M5Stack) mit dem Programmcode für Cest-1</w:t>
            </w:r>
            <w:r>
              <w:rPr>
                <w:webHidden/>
              </w:rPr>
              <w:tab/>
            </w:r>
            <w:r>
              <w:rPr>
                <w:webHidden/>
              </w:rPr>
              <w:fldChar w:fldCharType="begin"/>
            </w:r>
            <w:r>
              <w:rPr>
                <w:webHidden/>
              </w:rPr>
              <w:instrText xml:space="preserve"> PAGEREF _Toc204977775 \h </w:instrText>
            </w:r>
            <w:r>
              <w:rPr>
                <w:webHidden/>
              </w:rPr>
            </w:r>
            <w:r>
              <w:rPr>
                <w:webHidden/>
              </w:rPr>
              <w:fldChar w:fldCharType="separate"/>
            </w:r>
            <w:r>
              <w:rPr>
                <w:webHidden/>
              </w:rPr>
              <w:t>6</w:t>
            </w:r>
            <w:r>
              <w:rPr>
                <w:webHidden/>
              </w:rPr>
              <w:fldChar w:fldCharType="end"/>
            </w:r>
          </w:hyperlink>
        </w:p>
        <w:p w14:paraId="798DA37F" w14:textId="6B1B48AF" w:rsidR="00461194" w:rsidRDefault="00461194">
          <w:pPr>
            <w:pStyle w:val="Verzeichnis1"/>
            <w:rPr>
              <w:rFonts w:eastAsiaTheme="minorEastAsia"/>
              <w:b w:val="0"/>
              <w:kern w:val="2"/>
              <w:sz w:val="24"/>
              <w:szCs w:val="24"/>
              <w:lang w:eastAsia="de-DE"/>
              <w14:ligatures w14:val="standardContextual"/>
            </w:rPr>
          </w:pPr>
          <w:hyperlink w:anchor="_Toc204977776" w:history="1">
            <w:r w:rsidRPr="00255743">
              <w:rPr>
                <w:rStyle w:val="Hyperlink"/>
              </w:rPr>
              <w:t>3</w:t>
            </w:r>
            <w:r>
              <w:rPr>
                <w:rFonts w:eastAsiaTheme="minorEastAsia"/>
                <w:b w:val="0"/>
                <w:kern w:val="2"/>
                <w:sz w:val="24"/>
                <w:szCs w:val="24"/>
                <w:lang w:eastAsia="de-DE"/>
                <w14:ligatures w14:val="standardContextual"/>
              </w:rPr>
              <w:tab/>
            </w:r>
            <w:r w:rsidRPr="00255743">
              <w:rPr>
                <w:rStyle w:val="Hyperlink"/>
              </w:rPr>
              <w:t>Installation von Xok-1 auf bestehender Schutzausrüstung oder dem ungeschützten mit Socken bezogenem Fuß, Verbindung mit der App</w:t>
            </w:r>
            <w:r>
              <w:rPr>
                <w:webHidden/>
              </w:rPr>
              <w:tab/>
            </w:r>
            <w:r>
              <w:rPr>
                <w:webHidden/>
              </w:rPr>
              <w:fldChar w:fldCharType="begin"/>
            </w:r>
            <w:r>
              <w:rPr>
                <w:webHidden/>
              </w:rPr>
              <w:instrText xml:space="preserve"> PAGEREF _Toc204977776 \h </w:instrText>
            </w:r>
            <w:r>
              <w:rPr>
                <w:webHidden/>
              </w:rPr>
            </w:r>
            <w:r>
              <w:rPr>
                <w:webHidden/>
              </w:rPr>
              <w:fldChar w:fldCharType="separate"/>
            </w:r>
            <w:r>
              <w:rPr>
                <w:webHidden/>
              </w:rPr>
              <w:t>7</w:t>
            </w:r>
            <w:r>
              <w:rPr>
                <w:webHidden/>
              </w:rPr>
              <w:fldChar w:fldCharType="end"/>
            </w:r>
          </w:hyperlink>
        </w:p>
        <w:p w14:paraId="49C62B08" w14:textId="2CE325DD" w:rsidR="00461194" w:rsidRDefault="00461194">
          <w:pPr>
            <w:pStyle w:val="Verzeichnis2"/>
            <w:rPr>
              <w:rFonts w:eastAsiaTheme="minorEastAsia"/>
              <w:kern w:val="2"/>
              <w:sz w:val="24"/>
              <w:szCs w:val="24"/>
              <w:lang w:eastAsia="de-DE"/>
              <w14:ligatures w14:val="standardContextual"/>
            </w:rPr>
          </w:pPr>
          <w:hyperlink w:anchor="_Toc204977777" w:history="1">
            <w:r w:rsidRPr="00255743">
              <w:rPr>
                <w:rStyle w:val="Hyperlink"/>
              </w:rPr>
              <w:t>3.1</w:t>
            </w:r>
            <w:r>
              <w:rPr>
                <w:rFonts w:eastAsiaTheme="minorEastAsia"/>
                <w:kern w:val="2"/>
                <w:sz w:val="24"/>
                <w:szCs w:val="24"/>
                <w:lang w:eastAsia="de-DE"/>
                <w14:ligatures w14:val="standardContextual"/>
              </w:rPr>
              <w:tab/>
            </w:r>
            <w:r w:rsidRPr="00255743">
              <w:rPr>
                <w:rStyle w:val="Hyperlink"/>
              </w:rPr>
              <w:t xml:space="preserve">Bestückung und Anschluss des notwendigen </w:t>
            </w:r>
            <w:r w:rsidR="00C12759">
              <w:rPr>
                <w:rStyle w:val="Hyperlink"/>
              </w:rPr>
              <w:t>M5StickS3</w:t>
            </w:r>
            <w:r w:rsidRPr="00255743">
              <w:rPr>
                <w:rStyle w:val="Hyperlink"/>
              </w:rPr>
              <w:t xml:space="preserve"> (Fremdprodukt der Fa. M5Stack)</w:t>
            </w:r>
            <w:r>
              <w:rPr>
                <w:webHidden/>
              </w:rPr>
              <w:tab/>
            </w:r>
            <w:r>
              <w:rPr>
                <w:webHidden/>
              </w:rPr>
              <w:fldChar w:fldCharType="begin"/>
            </w:r>
            <w:r>
              <w:rPr>
                <w:webHidden/>
              </w:rPr>
              <w:instrText xml:space="preserve"> PAGEREF _Toc204977777 \h </w:instrText>
            </w:r>
            <w:r>
              <w:rPr>
                <w:webHidden/>
              </w:rPr>
            </w:r>
            <w:r>
              <w:rPr>
                <w:webHidden/>
              </w:rPr>
              <w:fldChar w:fldCharType="separate"/>
            </w:r>
            <w:r>
              <w:rPr>
                <w:webHidden/>
              </w:rPr>
              <w:t>7</w:t>
            </w:r>
            <w:r>
              <w:rPr>
                <w:webHidden/>
              </w:rPr>
              <w:fldChar w:fldCharType="end"/>
            </w:r>
          </w:hyperlink>
        </w:p>
        <w:p w14:paraId="526DC153" w14:textId="551BF1E3" w:rsidR="00461194" w:rsidRDefault="00461194">
          <w:pPr>
            <w:pStyle w:val="Verzeichnis2"/>
            <w:rPr>
              <w:rFonts w:eastAsiaTheme="minorEastAsia"/>
              <w:kern w:val="2"/>
              <w:sz w:val="24"/>
              <w:szCs w:val="24"/>
              <w:lang w:eastAsia="de-DE"/>
              <w14:ligatures w14:val="standardContextual"/>
            </w:rPr>
          </w:pPr>
          <w:hyperlink w:anchor="_Toc204977778" w:history="1">
            <w:r w:rsidRPr="00255743">
              <w:rPr>
                <w:rStyle w:val="Hyperlink"/>
              </w:rPr>
              <w:t>3.2</w:t>
            </w:r>
            <w:r>
              <w:rPr>
                <w:rFonts w:eastAsiaTheme="minorEastAsia"/>
                <w:kern w:val="2"/>
                <w:sz w:val="24"/>
                <w:szCs w:val="24"/>
                <w:lang w:eastAsia="de-DE"/>
                <w14:ligatures w14:val="standardContextual"/>
              </w:rPr>
              <w:tab/>
            </w:r>
            <w:r w:rsidRPr="00255743">
              <w:rPr>
                <w:rStyle w:val="Hyperlink"/>
              </w:rPr>
              <w:t xml:space="preserve">Anbringen von Xok-1 und dem angeschlossenen </w:t>
            </w:r>
            <w:r w:rsidR="00C12759">
              <w:rPr>
                <w:rStyle w:val="Hyperlink"/>
              </w:rPr>
              <w:t>M5StickS3</w:t>
            </w:r>
            <w:r w:rsidRPr="00255743">
              <w:rPr>
                <w:rStyle w:val="Hyperlink"/>
              </w:rPr>
              <w:t xml:space="preserve"> an Ihre Schutzausrüstung oder dem ungeschütztem mit Socken bezogenem Fuß</w:t>
            </w:r>
            <w:r>
              <w:rPr>
                <w:webHidden/>
              </w:rPr>
              <w:tab/>
            </w:r>
            <w:r>
              <w:rPr>
                <w:webHidden/>
              </w:rPr>
              <w:fldChar w:fldCharType="begin"/>
            </w:r>
            <w:r>
              <w:rPr>
                <w:webHidden/>
              </w:rPr>
              <w:instrText xml:space="preserve"> PAGEREF _Toc204977778 \h </w:instrText>
            </w:r>
            <w:r>
              <w:rPr>
                <w:webHidden/>
              </w:rPr>
            </w:r>
            <w:r>
              <w:rPr>
                <w:webHidden/>
              </w:rPr>
              <w:fldChar w:fldCharType="separate"/>
            </w:r>
            <w:r>
              <w:rPr>
                <w:webHidden/>
              </w:rPr>
              <w:t>7</w:t>
            </w:r>
            <w:r>
              <w:rPr>
                <w:webHidden/>
              </w:rPr>
              <w:fldChar w:fldCharType="end"/>
            </w:r>
          </w:hyperlink>
        </w:p>
        <w:p w14:paraId="579E6AD0" w14:textId="4B30FC95" w:rsidR="00461194" w:rsidRDefault="00461194">
          <w:pPr>
            <w:pStyle w:val="Verzeichnis2"/>
            <w:rPr>
              <w:rFonts w:eastAsiaTheme="minorEastAsia"/>
              <w:kern w:val="2"/>
              <w:sz w:val="24"/>
              <w:szCs w:val="24"/>
              <w:lang w:eastAsia="de-DE"/>
              <w14:ligatures w14:val="standardContextual"/>
            </w:rPr>
          </w:pPr>
          <w:hyperlink w:anchor="_Toc204977779" w:history="1">
            <w:r w:rsidRPr="00255743">
              <w:rPr>
                <w:rStyle w:val="Hyperlink"/>
              </w:rPr>
              <w:t>3.3</w:t>
            </w:r>
            <w:r>
              <w:rPr>
                <w:rFonts w:eastAsiaTheme="minorEastAsia"/>
                <w:kern w:val="2"/>
                <w:sz w:val="24"/>
                <w:szCs w:val="24"/>
                <w:lang w:eastAsia="de-DE"/>
                <w14:ligatures w14:val="standardContextual"/>
              </w:rPr>
              <w:tab/>
            </w:r>
            <w:r w:rsidRPr="00255743">
              <w:rPr>
                <w:rStyle w:val="Hyperlink"/>
              </w:rPr>
              <w:t>Anschalten und Aufladen des M5Stickplus2 (Fremdprodukt)</w:t>
            </w:r>
            <w:r>
              <w:rPr>
                <w:webHidden/>
              </w:rPr>
              <w:tab/>
            </w:r>
            <w:r>
              <w:rPr>
                <w:webHidden/>
              </w:rPr>
              <w:fldChar w:fldCharType="begin"/>
            </w:r>
            <w:r>
              <w:rPr>
                <w:webHidden/>
              </w:rPr>
              <w:instrText xml:space="preserve"> PAGEREF _Toc204977779 \h </w:instrText>
            </w:r>
            <w:r>
              <w:rPr>
                <w:webHidden/>
              </w:rPr>
            </w:r>
            <w:r>
              <w:rPr>
                <w:webHidden/>
              </w:rPr>
              <w:fldChar w:fldCharType="separate"/>
            </w:r>
            <w:r>
              <w:rPr>
                <w:webHidden/>
              </w:rPr>
              <w:t>8</w:t>
            </w:r>
            <w:r>
              <w:rPr>
                <w:webHidden/>
              </w:rPr>
              <w:fldChar w:fldCharType="end"/>
            </w:r>
          </w:hyperlink>
        </w:p>
        <w:p w14:paraId="73748959" w14:textId="68A77F90" w:rsidR="00461194" w:rsidRDefault="00461194">
          <w:pPr>
            <w:pStyle w:val="Verzeichnis2"/>
            <w:rPr>
              <w:rFonts w:eastAsiaTheme="minorEastAsia"/>
              <w:kern w:val="2"/>
              <w:sz w:val="24"/>
              <w:szCs w:val="24"/>
              <w:lang w:eastAsia="de-DE"/>
              <w14:ligatures w14:val="standardContextual"/>
            </w:rPr>
          </w:pPr>
          <w:hyperlink w:anchor="_Toc204977780" w:history="1">
            <w:r w:rsidRPr="00255743">
              <w:rPr>
                <w:rStyle w:val="Hyperlink"/>
              </w:rPr>
              <w:t>3.4</w:t>
            </w:r>
            <w:r>
              <w:rPr>
                <w:rFonts w:eastAsiaTheme="minorEastAsia"/>
                <w:kern w:val="2"/>
                <w:sz w:val="24"/>
                <w:szCs w:val="24"/>
                <w:lang w:eastAsia="de-DE"/>
                <w14:ligatures w14:val="standardContextual"/>
              </w:rPr>
              <w:tab/>
            </w:r>
            <w:r w:rsidRPr="00255743">
              <w:rPr>
                <w:rStyle w:val="Hyperlink"/>
              </w:rPr>
              <w:t>Verbinden mit der Web-App</w:t>
            </w:r>
            <w:r>
              <w:rPr>
                <w:webHidden/>
              </w:rPr>
              <w:tab/>
            </w:r>
            <w:r>
              <w:rPr>
                <w:webHidden/>
              </w:rPr>
              <w:fldChar w:fldCharType="begin"/>
            </w:r>
            <w:r>
              <w:rPr>
                <w:webHidden/>
              </w:rPr>
              <w:instrText xml:space="preserve"> PAGEREF _Toc204977780 \h </w:instrText>
            </w:r>
            <w:r>
              <w:rPr>
                <w:webHidden/>
              </w:rPr>
            </w:r>
            <w:r>
              <w:rPr>
                <w:webHidden/>
              </w:rPr>
              <w:fldChar w:fldCharType="separate"/>
            </w:r>
            <w:r>
              <w:rPr>
                <w:webHidden/>
              </w:rPr>
              <w:t>8</w:t>
            </w:r>
            <w:r>
              <w:rPr>
                <w:webHidden/>
              </w:rPr>
              <w:fldChar w:fldCharType="end"/>
            </w:r>
          </w:hyperlink>
        </w:p>
        <w:p w14:paraId="58C608BA" w14:textId="2C36486A" w:rsidR="00461194" w:rsidRDefault="00461194">
          <w:pPr>
            <w:pStyle w:val="Verzeichnis1"/>
            <w:rPr>
              <w:rFonts w:eastAsiaTheme="minorEastAsia"/>
              <w:b w:val="0"/>
              <w:kern w:val="2"/>
              <w:sz w:val="24"/>
              <w:szCs w:val="24"/>
              <w:lang w:eastAsia="de-DE"/>
              <w14:ligatures w14:val="standardContextual"/>
            </w:rPr>
          </w:pPr>
          <w:hyperlink w:anchor="_Toc204977781" w:history="1">
            <w:r w:rsidRPr="00255743">
              <w:rPr>
                <w:rStyle w:val="Hyperlink"/>
              </w:rPr>
              <w:t>4</w:t>
            </w:r>
            <w:r>
              <w:rPr>
                <w:rFonts w:eastAsiaTheme="minorEastAsia"/>
                <w:b w:val="0"/>
                <w:kern w:val="2"/>
                <w:sz w:val="24"/>
                <w:szCs w:val="24"/>
                <w:lang w:eastAsia="de-DE"/>
                <w14:ligatures w14:val="standardContextual"/>
              </w:rPr>
              <w:tab/>
            </w:r>
            <w:r w:rsidRPr="00255743">
              <w:rPr>
                <w:rStyle w:val="Hyperlink"/>
              </w:rPr>
              <w:t>Benutzung von Xok-1, Hinweise und Fehlerbehebung</w:t>
            </w:r>
            <w:r>
              <w:rPr>
                <w:webHidden/>
              </w:rPr>
              <w:tab/>
            </w:r>
            <w:r>
              <w:rPr>
                <w:webHidden/>
              </w:rPr>
              <w:fldChar w:fldCharType="begin"/>
            </w:r>
            <w:r>
              <w:rPr>
                <w:webHidden/>
              </w:rPr>
              <w:instrText xml:space="preserve"> PAGEREF _Toc204977781 \h </w:instrText>
            </w:r>
            <w:r>
              <w:rPr>
                <w:webHidden/>
              </w:rPr>
            </w:r>
            <w:r>
              <w:rPr>
                <w:webHidden/>
              </w:rPr>
              <w:fldChar w:fldCharType="separate"/>
            </w:r>
            <w:r>
              <w:rPr>
                <w:webHidden/>
              </w:rPr>
              <w:t>9</w:t>
            </w:r>
            <w:r>
              <w:rPr>
                <w:webHidden/>
              </w:rPr>
              <w:fldChar w:fldCharType="end"/>
            </w:r>
          </w:hyperlink>
        </w:p>
        <w:p w14:paraId="4049A8E7" w14:textId="36EBE207" w:rsidR="00461194" w:rsidRDefault="00461194">
          <w:pPr>
            <w:pStyle w:val="Verzeichnis2"/>
            <w:rPr>
              <w:rFonts w:eastAsiaTheme="minorEastAsia"/>
              <w:kern w:val="2"/>
              <w:sz w:val="24"/>
              <w:szCs w:val="24"/>
              <w:lang w:eastAsia="de-DE"/>
              <w14:ligatures w14:val="standardContextual"/>
            </w:rPr>
          </w:pPr>
          <w:hyperlink w:anchor="_Toc204977782" w:history="1">
            <w:r w:rsidRPr="00255743">
              <w:rPr>
                <w:rStyle w:val="Hyperlink"/>
              </w:rPr>
              <w:t>4.1</w:t>
            </w:r>
            <w:r>
              <w:rPr>
                <w:rFonts w:eastAsiaTheme="minorEastAsia"/>
                <w:kern w:val="2"/>
                <w:sz w:val="24"/>
                <w:szCs w:val="24"/>
                <w:lang w:eastAsia="de-DE"/>
                <w14:ligatures w14:val="standardContextual"/>
              </w:rPr>
              <w:tab/>
            </w:r>
            <w:r w:rsidRPr="00255743">
              <w:rPr>
                <w:rStyle w:val="Hyperlink"/>
              </w:rPr>
              <w:t>Anziehen der mit Xok-1 bezogenen Fuß-, Schienbeinschoner oder ungeschützten Füße</w:t>
            </w:r>
            <w:r>
              <w:rPr>
                <w:webHidden/>
              </w:rPr>
              <w:tab/>
            </w:r>
            <w:r>
              <w:rPr>
                <w:webHidden/>
              </w:rPr>
              <w:fldChar w:fldCharType="begin"/>
            </w:r>
            <w:r>
              <w:rPr>
                <w:webHidden/>
              </w:rPr>
              <w:instrText xml:space="preserve"> PAGEREF _Toc204977782 \h </w:instrText>
            </w:r>
            <w:r>
              <w:rPr>
                <w:webHidden/>
              </w:rPr>
            </w:r>
            <w:r>
              <w:rPr>
                <w:webHidden/>
              </w:rPr>
              <w:fldChar w:fldCharType="separate"/>
            </w:r>
            <w:r>
              <w:rPr>
                <w:webHidden/>
              </w:rPr>
              <w:t>9</w:t>
            </w:r>
            <w:r>
              <w:rPr>
                <w:webHidden/>
              </w:rPr>
              <w:fldChar w:fldCharType="end"/>
            </w:r>
          </w:hyperlink>
        </w:p>
        <w:p w14:paraId="64E17DE2" w14:textId="5FE21DB9" w:rsidR="00461194" w:rsidRDefault="00461194">
          <w:pPr>
            <w:pStyle w:val="Verzeichnis2"/>
            <w:rPr>
              <w:rFonts w:eastAsiaTheme="minorEastAsia"/>
              <w:kern w:val="2"/>
              <w:sz w:val="24"/>
              <w:szCs w:val="24"/>
              <w:lang w:eastAsia="de-DE"/>
              <w14:ligatures w14:val="standardContextual"/>
            </w:rPr>
          </w:pPr>
          <w:hyperlink w:anchor="_Toc204977783" w:history="1">
            <w:r w:rsidRPr="00255743">
              <w:rPr>
                <w:rStyle w:val="Hyperlink"/>
              </w:rPr>
              <w:t>4.2</w:t>
            </w:r>
            <w:r>
              <w:rPr>
                <w:rFonts w:eastAsiaTheme="minorEastAsia"/>
                <w:kern w:val="2"/>
                <w:sz w:val="24"/>
                <w:szCs w:val="24"/>
                <w:lang w:eastAsia="de-DE"/>
                <w14:ligatures w14:val="standardContextual"/>
              </w:rPr>
              <w:tab/>
            </w:r>
            <w:r w:rsidRPr="00255743">
              <w:rPr>
                <w:rStyle w:val="Hyperlink"/>
              </w:rPr>
              <w:t>Notwendige Benutzung mit Kory-1 oder Kutuna-1</w:t>
            </w:r>
            <w:r>
              <w:rPr>
                <w:webHidden/>
              </w:rPr>
              <w:tab/>
            </w:r>
            <w:r>
              <w:rPr>
                <w:webHidden/>
              </w:rPr>
              <w:fldChar w:fldCharType="begin"/>
            </w:r>
            <w:r>
              <w:rPr>
                <w:webHidden/>
              </w:rPr>
              <w:instrText xml:space="preserve"> PAGEREF _Toc204977783 \h </w:instrText>
            </w:r>
            <w:r>
              <w:rPr>
                <w:webHidden/>
              </w:rPr>
            </w:r>
            <w:r>
              <w:rPr>
                <w:webHidden/>
              </w:rPr>
              <w:fldChar w:fldCharType="separate"/>
            </w:r>
            <w:r>
              <w:rPr>
                <w:webHidden/>
              </w:rPr>
              <w:t>9</w:t>
            </w:r>
            <w:r>
              <w:rPr>
                <w:webHidden/>
              </w:rPr>
              <w:fldChar w:fldCharType="end"/>
            </w:r>
          </w:hyperlink>
        </w:p>
        <w:p w14:paraId="39A72A62" w14:textId="5D21E0E7" w:rsidR="00461194" w:rsidRDefault="00461194">
          <w:pPr>
            <w:pStyle w:val="Verzeichnis2"/>
            <w:rPr>
              <w:rFonts w:eastAsiaTheme="minorEastAsia"/>
              <w:kern w:val="2"/>
              <w:sz w:val="24"/>
              <w:szCs w:val="24"/>
              <w:lang w:eastAsia="de-DE"/>
              <w14:ligatures w14:val="standardContextual"/>
            </w:rPr>
          </w:pPr>
          <w:hyperlink w:anchor="_Toc204977784" w:history="1">
            <w:r w:rsidRPr="00255743">
              <w:rPr>
                <w:rStyle w:val="Hyperlink"/>
              </w:rPr>
              <w:t>4.3</w:t>
            </w:r>
            <w:r>
              <w:rPr>
                <w:rFonts w:eastAsiaTheme="minorEastAsia"/>
                <w:kern w:val="2"/>
                <w:sz w:val="24"/>
                <w:szCs w:val="24"/>
                <w:lang w:eastAsia="de-DE"/>
                <w14:ligatures w14:val="standardContextual"/>
              </w:rPr>
              <w:tab/>
            </w:r>
            <w:r w:rsidRPr="00255743">
              <w:rPr>
                <w:rStyle w:val="Hyperlink"/>
              </w:rPr>
              <w:t>Benutzung von Xok-1</w:t>
            </w:r>
            <w:r>
              <w:rPr>
                <w:webHidden/>
              </w:rPr>
              <w:tab/>
            </w:r>
            <w:r>
              <w:rPr>
                <w:webHidden/>
              </w:rPr>
              <w:fldChar w:fldCharType="begin"/>
            </w:r>
            <w:r>
              <w:rPr>
                <w:webHidden/>
              </w:rPr>
              <w:instrText xml:space="preserve"> PAGEREF _Toc204977784 \h </w:instrText>
            </w:r>
            <w:r>
              <w:rPr>
                <w:webHidden/>
              </w:rPr>
            </w:r>
            <w:r>
              <w:rPr>
                <w:webHidden/>
              </w:rPr>
              <w:fldChar w:fldCharType="separate"/>
            </w:r>
            <w:r>
              <w:rPr>
                <w:webHidden/>
              </w:rPr>
              <w:t>9</w:t>
            </w:r>
            <w:r>
              <w:rPr>
                <w:webHidden/>
              </w:rPr>
              <w:fldChar w:fldCharType="end"/>
            </w:r>
          </w:hyperlink>
        </w:p>
        <w:p w14:paraId="5D11BEED" w14:textId="4DCDD3C7" w:rsidR="00461194" w:rsidRDefault="00461194">
          <w:pPr>
            <w:pStyle w:val="Verzeichnis2"/>
            <w:rPr>
              <w:rFonts w:eastAsiaTheme="minorEastAsia"/>
              <w:kern w:val="2"/>
              <w:sz w:val="24"/>
              <w:szCs w:val="24"/>
              <w:lang w:eastAsia="de-DE"/>
              <w14:ligatures w14:val="standardContextual"/>
            </w:rPr>
          </w:pPr>
          <w:hyperlink w:anchor="_Toc204977785" w:history="1">
            <w:r w:rsidRPr="00255743">
              <w:rPr>
                <w:rStyle w:val="Hyperlink"/>
              </w:rPr>
              <w:t>4.4</w:t>
            </w:r>
            <w:r>
              <w:rPr>
                <w:rFonts w:eastAsiaTheme="minorEastAsia"/>
                <w:kern w:val="2"/>
                <w:sz w:val="24"/>
                <w:szCs w:val="24"/>
                <w:lang w:eastAsia="de-DE"/>
                <w14:ligatures w14:val="standardContextual"/>
              </w:rPr>
              <w:tab/>
            </w:r>
            <w:r w:rsidRPr="00255743">
              <w:rPr>
                <w:rStyle w:val="Hyperlink"/>
              </w:rPr>
              <w:t>Fehler und Störungen beheben</w:t>
            </w:r>
            <w:r>
              <w:rPr>
                <w:webHidden/>
              </w:rPr>
              <w:tab/>
            </w:r>
            <w:r>
              <w:rPr>
                <w:webHidden/>
              </w:rPr>
              <w:fldChar w:fldCharType="begin"/>
            </w:r>
            <w:r>
              <w:rPr>
                <w:webHidden/>
              </w:rPr>
              <w:instrText xml:space="preserve"> PAGEREF _Toc204977785 \h </w:instrText>
            </w:r>
            <w:r>
              <w:rPr>
                <w:webHidden/>
              </w:rPr>
            </w:r>
            <w:r>
              <w:rPr>
                <w:webHidden/>
              </w:rPr>
              <w:fldChar w:fldCharType="separate"/>
            </w:r>
            <w:r>
              <w:rPr>
                <w:webHidden/>
              </w:rPr>
              <w:t>9</w:t>
            </w:r>
            <w:r>
              <w:rPr>
                <w:webHidden/>
              </w:rPr>
              <w:fldChar w:fldCharType="end"/>
            </w:r>
          </w:hyperlink>
        </w:p>
        <w:p w14:paraId="0CD67553" w14:textId="48D50181" w:rsidR="00461194" w:rsidRDefault="00461194">
          <w:pPr>
            <w:pStyle w:val="Verzeichnis1"/>
            <w:rPr>
              <w:rFonts w:eastAsiaTheme="minorEastAsia"/>
              <w:b w:val="0"/>
              <w:kern w:val="2"/>
              <w:sz w:val="24"/>
              <w:szCs w:val="24"/>
              <w:lang w:eastAsia="de-DE"/>
              <w14:ligatures w14:val="standardContextual"/>
            </w:rPr>
          </w:pPr>
          <w:hyperlink w:anchor="_Toc204977786" w:history="1">
            <w:r w:rsidRPr="00255743">
              <w:rPr>
                <w:rStyle w:val="Hyperlink"/>
              </w:rPr>
              <w:t>5</w:t>
            </w:r>
            <w:r>
              <w:rPr>
                <w:rFonts w:eastAsiaTheme="minorEastAsia"/>
                <w:b w:val="0"/>
                <w:kern w:val="2"/>
                <w:sz w:val="24"/>
                <w:szCs w:val="24"/>
                <w:lang w:eastAsia="de-DE"/>
                <w14:ligatures w14:val="standardContextual"/>
              </w:rPr>
              <w:tab/>
            </w:r>
            <w:r w:rsidRPr="00255743">
              <w:rPr>
                <w:rStyle w:val="Hyperlink"/>
              </w:rPr>
              <w:t>Entsorgung von verbrauchten oder beschädigten Produkten</w:t>
            </w:r>
            <w:r>
              <w:rPr>
                <w:webHidden/>
              </w:rPr>
              <w:tab/>
            </w:r>
            <w:r>
              <w:rPr>
                <w:webHidden/>
              </w:rPr>
              <w:fldChar w:fldCharType="begin"/>
            </w:r>
            <w:r>
              <w:rPr>
                <w:webHidden/>
              </w:rPr>
              <w:instrText xml:space="preserve"> PAGEREF _Toc204977786 \h </w:instrText>
            </w:r>
            <w:r>
              <w:rPr>
                <w:webHidden/>
              </w:rPr>
            </w:r>
            <w:r>
              <w:rPr>
                <w:webHidden/>
              </w:rPr>
              <w:fldChar w:fldCharType="separate"/>
            </w:r>
            <w:r>
              <w:rPr>
                <w:webHidden/>
              </w:rPr>
              <w:t>11</w:t>
            </w:r>
            <w:r>
              <w:rPr>
                <w:webHidden/>
              </w:rPr>
              <w:fldChar w:fldCharType="end"/>
            </w:r>
          </w:hyperlink>
        </w:p>
        <w:p w14:paraId="1A5FA1DC" w14:textId="6D3CC356" w:rsidR="00461194" w:rsidRDefault="00461194">
          <w:pPr>
            <w:pStyle w:val="Verzeichnis2"/>
            <w:rPr>
              <w:rFonts w:eastAsiaTheme="minorEastAsia"/>
              <w:kern w:val="2"/>
              <w:sz w:val="24"/>
              <w:szCs w:val="24"/>
              <w:lang w:eastAsia="de-DE"/>
              <w14:ligatures w14:val="standardContextual"/>
            </w:rPr>
          </w:pPr>
          <w:hyperlink w:anchor="_Toc204977787" w:history="1">
            <w:r w:rsidRPr="00255743">
              <w:rPr>
                <w:rStyle w:val="Hyperlink"/>
              </w:rPr>
              <w:t>5.1</w:t>
            </w:r>
            <w:r>
              <w:rPr>
                <w:rFonts w:eastAsiaTheme="minorEastAsia"/>
                <w:kern w:val="2"/>
                <w:sz w:val="24"/>
                <w:szCs w:val="24"/>
                <w:lang w:eastAsia="de-DE"/>
                <w14:ligatures w14:val="standardContextual"/>
              </w:rPr>
              <w:tab/>
            </w:r>
            <w:r w:rsidRPr="00255743">
              <w:rPr>
                <w:rStyle w:val="Hyperlink"/>
              </w:rPr>
              <w:t>Entsorgung des leitfähigen Gitterstoffs, Stretchgewebe und der Haken- und Flauschbänder</w:t>
            </w:r>
            <w:r>
              <w:rPr>
                <w:webHidden/>
              </w:rPr>
              <w:tab/>
            </w:r>
            <w:r>
              <w:rPr>
                <w:webHidden/>
              </w:rPr>
              <w:fldChar w:fldCharType="begin"/>
            </w:r>
            <w:r>
              <w:rPr>
                <w:webHidden/>
              </w:rPr>
              <w:instrText xml:space="preserve"> PAGEREF _Toc204977787 \h </w:instrText>
            </w:r>
            <w:r>
              <w:rPr>
                <w:webHidden/>
              </w:rPr>
            </w:r>
            <w:r>
              <w:rPr>
                <w:webHidden/>
              </w:rPr>
              <w:fldChar w:fldCharType="separate"/>
            </w:r>
            <w:r>
              <w:rPr>
                <w:webHidden/>
              </w:rPr>
              <w:t>11</w:t>
            </w:r>
            <w:r>
              <w:rPr>
                <w:webHidden/>
              </w:rPr>
              <w:fldChar w:fldCharType="end"/>
            </w:r>
          </w:hyperlink>
        </w:p>
        <w:p w14:paraId="61D12AF2" w14:textId="6573E0BC" w:rsidR="00461194" w:rsidRDefault="00461194">
          <w:pPr>
            <w:pStyle w:val="Verzeichnis2"/>
            <w:rPr>
              <w:rFonts w:eastAsiaTheme="minorEastAsia"/>
              <w:kern w:val="2"/>
              <w:sz w:val="24"/>
              <w:szCs w:val="24"/>
              <w:lang w:eastAsia="de-DE"/>
              <w14:ligatures w14:val="standardContextual"/>
            </w:rPr>
          </w:pPr>
          <w:hyperlink w:anchor="_Toc204977788" w:history="1">
            <w:r w:rsidRPr="00255743">
              <w:rPr>
                <w:rStyle w:val="Hyperlink"/>
              </w:rPr>
              <w:t>5.2</w:t>
            </w:r>
            <w:r>
              <w:rPr>
                <w:rFonts w:eastAsiaTheme="minorEastAsia"/>
                <w:kern w:val="2"/>
                <w:sz w:val="24"/>
                <w:szCs w:val="24"/>
                <w:lang w:eastAsia="de-DE"/>
                <w14:ligatures w14:val="standardContextual"/>
              </w:rPr>
              <w:tab/>
            </w:r>
            <w:r w:rsidRPr="00255743">
              <w:rPr>
                <w:rStyle w:val="Hyperlink"/>
              </w:rPr>
              <w:t>Entsorgung der Kabel</w:t>
            </w:r>
            <w:r>
              <w:rPr>
                <w:webHidden/>
              </w:rPr>
              <w:tab/>
            </w:r>
            <w:r>
              <w:rPr>
                <w:webHidden/>
              </w:rPr>
              <w:fldChar w:fldCharType="begin"/>
            </w:r>
            <w:r>
              <w:rPr>
                <w:webHidden/>
              </w:rPr>
              <w:instrText xml:space="preserve"> PAGEREF _Toc204977788 \h </w:instrText>
            </w:r>
            <w:r>
              <w:rPr>
                <w:webHidden/>
              </w:rPr>
            </w:r>
            <w:r>
              <w:rPr>
                <w:webHidden/>
              </w:rPr>
              <w:fldChar w:fldCharType="separate"/>
            </w:r>
            <w:r>
              <w:rPr>
                <w:webHidden/>
              </w:rPr>
              <w:t>11</w:t>
            </w:r>
            <w:r>
              <w:rPr>
                <w:webHidden/>
              </w:rPr>
              <w:fldChar w:fldCharType="end"/>
            </w:r>
          </w:hyperlink>
        </w:p>
        <w:p w14:paraId="30695E55" w14:textId="64747BAB" w:rsidR="00461194" w:rsidRDefault="00461194">
          <w:pPr>
            <w:pStyle w:val="Verzeichnis2"/>
            <w:rPr>
              <w:rFonts w:eastAsiaTheme="minorEastAsia"/>
              <w:kern w:val="2"/>
              <w:sz w:val="24"/>
              <w:szCs w:val="24"/>
              <w:lang w:eastAsia="de-DE"/>
              <w14:ligatures w14:val="standardContextual"/>
            </w:rPr>
          </w:pPr>
          <w:hyperlink w:anchor="_Toc204977789" w:history="1">
            <w:r w:rsidRPr="00255743">
              <w:rPr>
                <w:rStyle w:val="Hyperlink"/>
              </w:rPr>
              <w:t>5.3</w:t>
            </w:r>
            <w:r>
              <w:rPr>
                <w:rFonts w:eastAsiaTheme="minorEastAsia"/>
                <w:kern w:val="2"/>
                <w:sz w:val="24"/>
                <w:szCs w:val="24"/>
                <w:lang w:eastAsia="de-DE"/>
                <w14:ligatures w14:val="standardContextual"/>
              </w:rPr>
              <w:tab/>
            </w:r>
            <w:r w:rsidRPr="00255743">
              <w:rPr>
                <w:rStyle w:val="Hyperlink"/>
              </w:rPr>
              <w:t>Entsorgung des Schaumstoffs</w:t>
            </w:r>
            <w:r>
              <w:rPr>
                <w:webHidden/>
              </w:rPr>
              <w:tab/>
            </w:r>
            <w:r>
              <w:rPr>
                <w:webHidden/>
              </w:rPr>
              <w:fldChar w:fldCharType="begin"/>
            </w:r>
            <w:r>
              <w:rPr>
                <w:webHidden/>
              </w:rPr>
              <w:instrText xml:space="preserve"> PAGEREF _Toc204977789 \h </w:instrText>
            </w:r>
            <w:r>
              <w:rPr>
                <w:webHidden/>
              </w:rPr>
            </w:r>
            <w:r>
              <w:rPr>
                <w:webHidden/>
              </w:rPr>
              <w:fldChar w:fldCharType="separate"/>
            </w:r>
            <w:r>
              <w:rPr>
                <w:webHidden/>
              </w:rPr>
              <w:t>11</w:t>
            </w:r>
            <w:r>
              <w:rPr>
                <w:webHidden/>
              </w:rPr>
              <w:fldChar w:fldCharType="end"/>
            </w:r>
          </w:hyperlink>
        </w:p>
        <w:p w14:paraId="5554A33E" w14:textId="35ECFE9C" w:rsidR="00461194" w:rsidRDefault="00461194">
          <w:pPr>
            <w:pStyle w:val="Verzeichnis2"/>
            <w:rPr>
              <w:rFonts w:eastAsiaTheme="minorEastAsia"/>
              <w:kern w:val="2"/>
              <w:sz w:val="24"/>
              <w:szCs w:val="24"/>
              <w:lang w:eastAsia="de-DE"/>
              <w14:ligatures w14:val="standardContextual"/>
            </w:rPr>
          </w:pPr>
          <w:hyperlink w:anchor="_Toc204977790" w:history="1">
            <w:r w:rsidRPr="00255743">
              <w:rPr>
                <w:rStyle w:val="Hyperlink"/>
              </w:rPr>
              <w:t>5.4</w:t>
            </w:r>
            <w:r>
              <w:rPr>
                <w:rFonts w:eastAsiaTheme="minorEastAsia"/>
                <w:kern w:val="2"/>
                <w:sz w:val="24"/>
                <w:szCs w:val="24"/>
                <w:lang w:eastAsia="de-DE"/>
                <w14:ligatures w14:val="standardContextual"/>
              </w:rPr>
              <w:tab/>
            </w:r>
            <w:r w:rsidRPr="00255743">
              <w:rPr>
                <w:rStyle w:val="Hyperlink"/>
              </w:rPr>
              <w:t xml:space="preserve">Entsorgung des </w:t>
            </w:r>
            <w:r w:rsidR="00C12759">
              <w:rPr>
                <w:rStyle w:val="Hyperlink"/>
              </w:rPr>
              <w:t>M5StickS3</w:t>
            </w:r>
            <w:r w:rsidRPr="00255743">
              <w:rPr>
                <w:rStyle w:val="Hyperlink"/>
              </w:rPr>
              <w:t xml:space="preserve"> (Fremdprodukt der Fa. M5Stack)</w:t>
            </w:r>
            <w:r>
              <w:rPr>
                <w:webHidden/>
              </w:rPr>
              <w:tab/>
            </w:r>
            <w:r>
              <w:rPr>
                <w:webHidden/>
              </w:rPr>
              <w:fldChar w:fldCharType="begin"/>
            </w:r>
            <w:r>
              <w:rPr>
                <w:webHidden/>
              </w:rPr>
              <w:instrText xml:space="preserve"> PAGEREF _Toc204977790 \h </w:instrText>
            </w:r>
            <w:r>
              <w:rPr>
                <w:webHidden/>
              </w:rPr>
            </w:r>
            <w:r>
              <w:rPr>
                <w:webHidden/>
              </w:rPr>
              <w:fldChar w:fldCharType="separate"/>
            </w:r>
            <w:r>
              <w:rPr>
                <w:webHidden/>
              </w:rPr>
              <w:t>11</w:t>
            </w:r>
            <w:r>
              <w:rPr>
                <w:webHidden/>
              </w:rPr>
              <w:fldChar w:fldCharType="end"/>
            </w:r>
          </w:hyperlink>
        </w:p>
        <w:p w14:paraId="2B075C7D" w14:textId="1056B472" w:rsidR="00461194" w:rsidRDefault="00461194">
          <w:pPr>
            <w:pStyle w:val="Verzeichnis2"/>
            <w:rPr>
              <w:rFonts w:eastAsiaTheme="minorEastAsia"/>
              <w:kern w:val="2"/>
              <w:sz w:val="24"/>
              <w:szCs w:val="24"/>
              <w:lang w:eastAsia="de-DE"/>
              <w14:ligatures w14:val="standardContextual"/>
            </w:rPr>
          </w:pPr>
          <w:hyperlink w:anchor="_Toc204977791" w:history="1">
            <w:r w:rsidRPr="00255743">
              <w:rPr>
                <w:rStyle w:val="Hyperlink"/>
              </w:rPr>
              <w:t>5.5</w:t>
            </w:r>
            <w:r>
              <w:rPr>
                <w:rFonts w:eastAsiaTheme="minorEastAsia"/>
                <w:kern w:val="2"/>
                <w:sz w:val="24"/>
                <w:szCs w:val="24"/>
                <w:lang w:eastAsia="de-DE"/>
                <w14:ligatures w14:val="standardContextual"/>
              </w:rPr>
              <w:tab/>
            </w:r>
            <w:r w:rsidRPr="00255743">
              <w:rPr>
                <w:rStyle w:val="Hyperlink"/>
              </w:rPr>
              <w:t>Für weitergehende Fragen zur Entsorgung</w:t>
            </w:r>
            <w:r>
              <w:rPr>
                <w:webHidden/>
              </w:rPr>
              <w:tab/>
            </w:r>
            <w:r>
              <w:rPr>
                <w:webHidden/>
              </w:rPr>
              <w:fldChar w:fldCharType="begin"/>
            </w:r>
            <w:r>
              <w:rPr>
                <w:webHidden/>
              </w:rPr>
              <w:instrText xml:space="preserve"> PAGEREF _Toc204977791 \h </w:instrText>
            </w:r>
            <w:r>
              <w:rPr>
                <w:webHidden/>
              </w:rPr>
            </w:r>
            <w:r>
              <w:rPr>
                <w:webHidden/>
              </w:rPr>
              <w:fldChar w:fldCharType="separate"/>
            </w:r>
            <w:r>
              <w:rPr>
                <w:webHidden/>
              </w:rPr>
              <w:t>11</w:t>
            </w:r>
            <w:r>
              <w:rPr>
                <w:webHidden/>
              </w:rPr>
              <w:fldChar w:fldCharType="end"/>
            </w:r>
          </w:hyperlink>
        </w:p>
        <w:p w14:paraId="7573FC3B" w14:textId="5473EE84" w:rsidR="000B1A91" w:rsidRDefault="000B1A91">
          <w:r>
            <w:rPr>
              <w:b/>
              <w:bCs/>
            </w:rPr>
            <w:fldChar w:fldCharType="end"/>
          </w:r>
        </w:p>
      </w:sdtContent>
    </w:sdt>
    <w:p w14:paraId="78758D4E" w14:textId="4B722470" w:rsidR="000B0AB9" w:rsidRDefault="000B0AB9">
      <w:pPr>
        <w:sectPr w:rsidR="000B0AB9" w:rsidSect="00816292">
          <w:headerReference w:type="even" r:id="rId11"/>
          <w:headerReference w:type="default" r:id="rId12"/>
          <w:footerReference w:type="default" r:id="rId13"/>
          <w:pgSz w:w="11906" w:h="16838"/>
          <w:pgMar w:top="1417" w:right="1417" w:bottom="1134" w:left="1417" w:header="567" w:footer="0" w:gutter="0"/>
          <w:cols w:space="708"/>
          <w:docGrid w:linePitch="360"/>
        </w:sectPr>
      </w:pPr>
    </w:p>
    <w:p w14:paraId="23FBD97B" w14:textId="31573119" w:rsidR="009108CB" w:rsidRDefault="00136EB5" w:rsidP="0015298F">
      <w:pPr>
        <w:pStyle w:val="berschrift1"/>
      </w:pPr>
      <w:bookmarkStart w:id="0" w:name="_Toc204977767"/>
      <w:r>
        <w:lastRenderedPageBreak/>
        <w:t>Produktname, Hersteller, Sicherheitshinweise, Produktbeschreibung</w:t>
      </w:r>
      <w:bookmarkEnd w:id="0"/>
    </w:p>
    <w:p w14:paraId="0D4909EF" w14:textId="28273ED6" w:rsidR="00035B7B" w:rsidRDefault="00035B7B" w:rsidP="00035B7B">
      <w:pPr>
        <w:pStyle w:val="berschrift2"/>
      </w:pPr>
      <w:bookmarkStart w:id="1" w:name="_Toc204977768"/>
      <w:r>
        <w:t>Produktname und Typbezeichnung</w:t>
      </w:r>
      <w:bookmarkEnd w:id="1"/>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4531"/>
        <w:gridCol w:w="4531"/>
      </w:tblGrid>
      <w:tr w:rsidR="00035B7B" w14:paraId="4B397365" w14:textId="77777777" w:rsidTr="00875D62">
        <w:tc>
          <w:tcPr>
            <w:tcW w:w="4531" w:type="dxa"/>
          </w:tcPr>
          <w:p w14:paraId="763558CC" w14:textId="1D48452E" w:rsidR="00035B7B" w:rsidRDefault="00035B7B" w:rsidP="00875D62">
            <w:pPr>
              <w:pStyle w:val="T1Text"/>
            </w:pPr>
            <w:r>
              <w:t>Produktname:</w:t>
            </w:r>
          </w:p>
        </w:tc>
        <w:tc>
          <w:tcPr>
            <w:tcW w:w="4531" w:type="dxa"/>
          </w:tcPr>
          <w:p w14:paraId="779C88CF" w14:textId="0631E7FB" w:rsidR="00035B7B" w:rsidRDefault="00461194" w:rsidP="00640A4B">
            <w:pPr>
              <w:pStyle w:val="T1Text"/>
              <w:ind w:left="0"/>
            </w:pPr>
            <w:proofErr w:type="spellStart"/>
            <w:r>
              <w:t>Jyva</w:t>
            </w:r>
            <w:proofErr w:type="spellEnd"/>
          </w:p>
        </w:tc>
      </w:tr>
      <w:tr w:rsidR="00035B7B" w14:paraId="21C950E0" w14:textId="77777777" w:rsidTr="00875D62">
        <w:tc>
          <w:tcPr>
            <w:tcW w:w="4531" w:type="dxa"/>
          </w:tcPr>
          <w:p w14:paraId="760CCFD1" w14:textId="24B9F957" w:rsidR="00035B7B" w:rsidRDefault="00035B7B" w:rsidP="00875D62">
            <w:pPr>
              <w:pStyle w:val="T1Text"/>
            </w:pPr>
            <w:r>
              <w:t>Typbezeichnung:</w:t>
            </w:r>
          </w:p>
        </w:tc>
        <w:tc>
          <w:tcPr>
            <w:tcW w:w="4531" w:type="dxa"/>
          </w:tcPr>
          <w:p w14:paraId="648D74DE" w14:textId="201BD86E" w:rsidR="00035B7B" w:rsidRDefault="00461194" w:rsidP="00640A4B">
            <w:pPr>
              <w:pStyle w:val="T1Text"/>
              <w:ind w:left="0"/>
            </w:pPr>
            <w:r>
              <w:t>Jyva</w:t>
            </w:r>
            <w:r w:rsidR="0019215A">
              <w:t>-1</w:t>
            </w:r>
          </w:p>
        </w:tc>
      </w:tr>
    </w:tbl>
    <w:p w14:paraId="171C171B" w14:textId="79299435" w:rsidR="00035B7B" w:rsidRDefault="00035B7B" w:rsidP="00035B7B">
      <w:pPr>
        <w:pStyle w:val="berschrift2"/>
      </w:pPr>
      <w:bookmarkStart w:id="2" w:name="_Toc204977769"/>
      <w:r>
        <w:t>Angaben zum Hersteller</w:t>
      </w:r>
      <w:bookmarkEnd w:id="2"/>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4531"/>
        <w:gridCol w:w="4531"/>
      </w:tblGrid>
      <w:tr w:rsidR="00035B7B" w14:paraId="51A072F7" w14:textId="77777777" w:rsidTr="00875D62">
        <w:tc>
          <w:tcPr>
            <w:tcW w:w="4531" w:type="dxa"/>
          </w:tcPr>
          <w:p w14:paraId="7FC54692" w14:textId="31AC6186" w:rsidR="00035B7B" w:rsidRDefault="00035B7B" w:rsidP="00875D62">
            <w:pPr>
              <w:pStyle w:val="T1Text"/>
            </w:pPr>
            <w:r>
              <w:t>Name:</w:t>
            </w:r>
          </w:p>
        </w:tc>
        <w:tc>
          <w:tcPr>
            <w:tcW w:w="4531" w:type="dxa"/>
          </w:tcPr>
          <w:p w14:paraId="4E313A90" w14:textId="008719F6" w:rsidR="00035B7B" w:rsidRDefault="00640A4B" w:rsidP="00640A4B">
            <w:pPr>
              <w:pStyle w:val="T1Text"/>
              <w:ind w:left="0"/>
            </w:pPr>
            <w:r>
              <w:t>Tech Invention Martocchia</w:t>
            </w:r>
          </w:p>
        </w:tc>
      </w:tr>
      <w:tr w:rsidR="00035B7B" w14:paraId="021C10AE" w14:textId="77777777" w:rsidTr="00875D62">
        <w:tc>
          <w:tcPr>
            <w:tcW w:w="4531" w:type="dxa"/>
          </w:tcPr>
          <w:p w14:paraId="1367409B" w14:textId="4E55B085" w:rsidR="00035B7B" w:rsidRDefault="00035B7B" w:rsidP="00875D62">
            <w:pPr>
              <w:pStyle w:val="T1Text"/>
            </w:pPr>
            <w:r>
              <w:t>Adresse:</w:t>
            </w:r>
          </w:p>
        </w:tc>
        <w:tc>
          <w:tcPr>
            <w:tcW w:w="4531" w:type="dxa"/>
          </w:tcPr>
          <w:p w14:paraId="7B2629BC" w14:textId="2507B549" w:rsidR="00035B7B" w:rsidRDefault="00640A4B" w:rsidP="00640A4B">
            <w:pPr>
              <w:pStyle w:val="T1Text"/>
              <w:ind w:left="0"/>
            </w:pPr>
            <w:r>
              <w:t>Leopoldstr. 2, 78050 Villingen-Schwenningen</w:t>
            </w:r>
          </w:p>
        </w:tc>
      </w:tr>
      <w:tr w:rsidR="00035B7B" w14:paraId="3E816AF3" w14:textId="77777777" w:rsidTr="00875D62">
        <w:tc>
          <w:tcPr>
            <w:tcW w:w="4531" w:type="dxa"/>
          </w:tcPr>
          <w:p w14:paraId="12F82DE9" w14:textId="61C49A06" w:rsidR="00035B7B" w:rsidRDefault="00035B7B" w:rsidP="00875D62">
            <w:pPr>
              <w:pStyle w:val="T1Text"/>
            </w:pPr>
            <w:r>
              <w:t>E-Mail:</w:t>
            </w:r>
          </w:p>
        </w:tc>
        <w:tc>
          <w:tcPr>
            <w:tcW w:w="4531" w:type="dxa"/>
          </w:tcPr>
          <w:p w14:paraId="5605FB2A" w14:textId="634BE375" w:rsidR="00035B7B" w:rsidRDefault="00640A4B" w:rsidP="00640A4B">
            <w:pPr>
              <w:pStyle w:val="T1Text"/>
              <w:ind w:left="0"/>
            </w:pPr>
            <w:r>
              <w:t>techinvention@gmx.de</w:t>
            </w:r>
          </w:p>
        </w:tc>
      </w:tr>
    </w:tbl>
    <w:p w14:paraId="2F3E3007" w14:textId="189C5B2C" w:rsidR="00035B7B" w:rsidRDefault="00244F68" w:rsidP="00D54DCE">
      <w:pPr>
        <w:pStyle w:val="berschrift2"/>
      </w:pPr>
      <w:bookmarkStart w:id="3" w:name="_Toc204977770"/>
      <w:r>
        <w:t>Warnungen vor Risiken, Sicherheitsanweisungen</w:t>
      </w:r>
      <w:bookmarkEnd w:id="3"/>
    </w:p>
    <w:tbl>
      <w:tblPr>
        <w:tblStyle w:val="Tabellenraster"/>
        <w:tblW w:w="9067" w:type="dxa"/>
        <w:tblCellMar>
          <w:left w:w="57" w:type="dxa"/>
          <w:right w:w="57" w:type="dxa"/>
        </w:tblCellMar>
        <w:tblLook w:val="04A0" w:firstRow="1" w:lastRow="0" w:firstColumn="1" w:lastColumn="0" w:noHBand="0" w:noVBand="1"/>
      </w:tblPr>
      <w:tblGrid>
        <w:gridCol w:w="2638"/>
        <w:gridCol w:w="6429"/>
      </w:tblGrid>
      <w:tr w:rsidR="00461194" w:rsidRPr="00366F54" w14:paraId="08113774" w14:textId="216966CF" w:rsidTr="00461194">
        <w:tc>
          <w:tcPr>
            <w:tcW w:w="0" w:type="auto"/>
          </w:tcPr>
          <w:p w14:paraId="101EC8FC" w14:textId="77777777" w:rsidR="00461194" w:rsidRPr="00366F54" w:rsidRDefault="00461194" w:rsidP="00461194">
            <w:pPr>
              <w:rPr>
                <w:b/>
                <w:bCs/>
              </w:rPr>
            </w:pPr>
          </w:p>
        </w:tc>
        <w:tc>
          <w:tcPr>
            <w:tcW w:w="6429" w:type="dxa"/>
          </w:tcPr>
          <w:p w14:paraId="1B25459D" w14:textId="651905CF" w:rsidR="00461194" w:rsidRPr="00461194" w:rsidRDefault="00461194" w:rsidP="00461194">
            <w:pPr>
              <w:rPr>
                <w:b/>
                <w:bCs/>
              </w:rPr>
            </w:pPr>
            <w:r w:rsidRPr="00461194">
              <w:rPr>
                <w:b/>
                <w:bCs/>
              </w:rPr>
              <w:t>Jyva-1</w:t>
            </w:r>
          </w:p>
        </w:tc>
      </w:tr>
      <w:tr w:rsidR="00461194" w:rsidRPr="00366F54" w14:paraId="6BDFA8D1" w14:textId="20530AE6" w:rsidTr="00461194">
        <w:tc>
          <w:tcPr>
            <w:tcW w:w="0" w:type="auto"/>
          </w:tcPr>
          <w:p w14:paraId="178910B2" w14:textId="77777777" w:rsidR="00461194" w:rsidRPr="00366F54" w:rsidRDefault="00461194" w:rsidP="00461194">
            <w:pPr>
              <w:rPr>
                <w:b/>
                <w:bCs/>
              </w:rPr>
            </w:pPr>
            <w:r w:rsidRPr="00366F54">
              <w:rPr>
                <w:b/>
                <w:bCs/>
              </w:rPr>
              <w:t>Altersbeschränkung</w:t>
            </w:r>
          </w:p>
          <w:p w14:paraId="00522EF2" w14:textId="77777777" w:rsidR="00461194" w:rsidRPr="00366F54" w:rsidRDefault="00461194" w:rsidP="00461194">
            <w:r w:rsidRPr="00366F54">
              <w:rPr>
                <w:noProof/>
              </w:rPr>
              <w:drawing>
                <wp:inline distT="0" distB="0" distL="0" distR="0" wp14:anchorId="2C48688E" wp14:editId="70DFD3FE">
                  <wp:extent cx="453224" cy="396571"/>
                  <wp:effectExtent l="0" t="0" r="4445" b="3810"/>
                  <wp:docPr id="3016894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6429" w:type="dxa"/>
          </w:tcPr>
          <w:p w14:paraId="2A866AD2" w14:textId="0C00C984" w:rsidR="00461194" w:rsidRPr="00461194" w:rsidRDefault="00461194" w:rsidP="00461194">
            <w:pPr>
              <w:rPr>
                <w:i/>
                <w:iCs/>
              </w:rPr>
            </w:pPr>
            <w:r w:rsidRPr="00461194">
              <w:rPr>
                <w:i/>
                <w:iCs/>
              </w:rPr>
              <w:t>„Das Produkt ist nicht für die Benutzung durch Kinder unter 3 Jahren geeignet! Die Altersempfehlung liegt bei 16 Jahren oder mehr.“</w:t>
            </w:r>
          </w:p>
        </w:tc>
      </w:tr>
      <w:tr w:rsidR="00461194" w:rsidRPr="00366F54" w14:paraId="55307EF1" w14:textId="77777777" w:rsidTr="00461194">
        <w:tc>
          <w:tcPr>
            <w:tcW w:w="0" w:type="auto"/>
          </w:tcPr>
          <w:p w14:paraId="5C64AE7C" w14:textId="77777777" w:rsidR="00461194" w:rsidRPr="00366F54" w:rsidRDefault="00461194" w:rsidP="00461194"/>
        </w:tc>
        <w:tc>
          <w:tcPr>
            <w:tcW w:w="6429" w:type="dxa"/>
          </w:tcPr>
          <w:p w14:paraId="74A6F0E8" w14:textId="77777777" w:rsidR="00461194" w:rsidRPr="00461194" w:rsidRDefault="00461194" w:rsidP="00461194"/>
        </w:tc>
      </w:tr>
      <w:tr w:rsidR="00461194" w:rsidRPr="00366F54" w14:paraId="660BBEFB" w14:textId="0E77A4ED" w:rsidTr="00461194">
        <w:tc>
          <w:tcPr>
            <w:tcW w:w="0" w:type="auto"/>
          </w:tcPr>
          <w:p w14:paraId="16F5F942" w14:textId="77777777" w:rsidR="00461194" w:rsidRPr="00366F54" w:rsidRDefault="00461194" w:rsidP="00461194">
            <w:pPr>
              <w:rPr>
                <w:b/>
                <w:bCs/>
              </w:rPr>
            </w:pPr>
            <w:r w:rsidRPr="00366F54">
              <w:rPr>
                <w:b/>
                <w:bCs/>
              </w:rPr>
              <w:t>Trainingspausen einhalten/</w:t>
            </w:r>
          </w:p>
          <w:p w14:paraId="75681404" w14:textId="77777777" w:rsidR="00461194" w:rsidRPr="00366F54" w:rsidRDefault="00461194" w:rsidP="00461194">
            <w:pPr>
              <w:rPr>
                <w:b/>
                <w:bCs/>
              </w:rPr>
            </w:pPr>
            <w:r w:rsidRPr="00366F54">
              <w:rPr>
                <w:b/>
                <w:bCs/>
              </w:rPr>
              <w:t>Schlagtechnikausführungen</w:t>
            </w:r>
          </w:p>
          <w:p w14:paraId="34D4E2C0" w14:textId="77777777" w:rsidR="00461194" w:rsidRPr="00366F54" w:rsidRDefault="00461194" w:rsidP="00461194">
            <w:r w:rsidRPr="00366F54">
              <w:rPr>
                <w:noProof/>
              </w:rPr>
              <w:drawing>
                <wp:inline distT="0" distB="0" distL="0" distR="0" wp14:anchorId="4A7F58BD" wp14:editId="127C2028">
                  <wp:extent cx="453224" cy="396571"/>
                  <wp:effectExtent l="0" t="0" r="4445" b="3810"/>
                  <wp:docPr id="4169416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6429" w:type="dxa"/>
          </w:tcPr>
          <w:p w14:paraId="77589BDD" w14:textId="153F9556" w:rsidR="00461194" w:rsidRPr="00461194" w:rsidRDefault="00461194" w:rsidP="00461194">
            <w:pPr>
              <w:pStyle w:val="KeinLeerraum"/>
              <w:rPr>
                <w:i/>
                <w:iCs/>
                <w:lang w:val="de-DE"/>
              </w:rPr>
            </w:pPr>
            <w:r w:rsidRPr="00461194">
              <w:rPr>
                <w:i/>
                <w:iCs/>
                <w:lang w:val="de-DE"/>
              </w:rPr>
              <w:t>„Pausieren Sie das Training oder die Aktivität mit dem Produkt, wenn Sie sich unwohl oder schwindelig fühlen. Trinken Sie ausreichend vor, während oder nach Ihrer Trainingseinheit. Beachten Sie die Anweisungen Ihres Trainers oder dem TRIBESTRIKE-Trainingssystem, um Beschwerden durch falsch ausgeführte Kampfbewegungen zu vermeiden.“</w:t>
            </w:r>
          </w:p>
        </w:tc>
      </w:tr>
      <w:tr w:rsidR="00461194" w:rsidRPr="00366F54" w14:paraId="0B848790" w14:textId="301994F9" w:rsidTr="00461194">
        <w:tc>
          <w:tcPr>
            <w:tcW w:w="0" w:type="auto"/>
          </w:tcPr>
          <w:p w14:paraId="6BAA9E37" w14:textId="77777777" w:rsidR="00461194" w:rsidRPr="00366F54" w:rsidRDefault="00461194" w:rsidP="00461194"/>
        </w:tc>
        <w:tc>
          <w:tcPr>
            <w:tcW w:w="6429" w:type="dxa"/>
          </w:tcPr>
          <w:p w14:paraId="1397F14D" w14:textId="77777777" w:rsidR="00461194" w:rsidRPr="00461194" w:rsidRDefault="00461194" w:rsidP="00461194"/>
        </w:tc>
      </w:tr>
      <w:tr w:rsidR="00461194" w:rsidRPr="00366F54" w14:paraId="4CC57436" w14:textId="51E7DD82" w:rsidTr="00461194">
        <w:tc>
          <w:tcPr>
            <w:tcW w:w="0" w:type="auto"/>
          </w:tcPr>
          <w:p w14:paraId="7107C8BD" w14:textId="77777777" w:rsidR="00461194" w:rsidRPr="00366F54" w:rsidRDefault="00461194" w:rsidP="00461194">
            <w:pPr>
              <w:rPr>
                <w:b/>
                <w:bCs/>
              </w:rPr>
            </w:pPr>
            <w:r w:rsidRPr="00366F54">
              <w:rPr>
                <w:b/>
                <w:bCs/>
              </w:rPr>
              <w:t>Verletzungsrisiken</w:t>
            </w:r>
          </w:p>
          <w:p w14:paraId="52ACDDCA" w14:textId="77777777" w:rsidR="00461194" w:rsidRPr="00366F54" w:rsidRDefault="00461194" w:rsidP="00461194">
            <w:r w:rsidRPr="00366F54">
              <w:rPr>
                <w:noProof/>
              </w:rPr>
              <w:drawing>
                <wp:inline distT="0" distB="0" distL="0" distR="0" wp14:anchorId="0553C658" wp14:editId="79ECCFCB">
                  <wp:extent cx="453224" cy="396571"/>
                  <wp:effectExtent l="0" t="0" r="4445" b="3810"/>
                  <wp:docPr id="21075395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6429" w:type="dxa"/>
          </w:tcPr>
          <w:p w14:paraId="1AEB2C73" w14:textId="4350C98D" w:rsidR="00461194" w:rsidRPr="00461194" w:rsidRDefault="00461194" w:rsidP="00461194">
            <w:pPr>
              <w:rPr>
                <w:i/>
                <w:iCs/>
              </w:rPr>
            </w:pPr>
            <w:r w:rsidRPr="00461194">
              <w:rPr>
                <w:i/>
                <w:iCs/>
              </w:rPr>
              <w:t>„</w:t>
            </w:r>
            <w:r w:rsidRPr="00461194">
              <w:rPr>
                <w:b/>
                <w:bCs/>
                <w:i/>
                <w:iCs/>
              </w:rPr>
              <w:t>Beachten Sie, dass das Produkt keine persönliche Schutzausrüstung ist und keine ausreichende Polsterung für Schläge auf harte, spitze oder scharfe Gegenstände bietet.</w:t>
            </w:r>
            <w:r w:rsidRPr="00461194">
              <w:rPr>
                <w:i/>
                <w:iCs/>
              </w:rPr>
              <w:t xml:space="preserve"> Bitte verwenden sie die Überzieher/</w:t>
            </w:r>
            <w:proofErr w:type="spellStart"/>
            <w:r w:rsidRPr="00461194">
              <w:rPr>
                <w:i/>
                <w:iCs/>
              </w:rPr>
              <w:t>AddOns</w:t>
            </w:r>
            <w:proofErr w:type="spellEnd"/>
            <w:r w:rsidRPr="00461194">
              <w:rPr>
                <w:i/>
                <w:iCs/>
              </w:rPr>
              <w:t xml:space="preserve"> nur bestimmungsgemäß auf ihren Ober- und Unterarmen mit der Schaumstoffseite zum Körper hin um unerwünschte Fehlfunktionen der TRIBESTRIKE-Produkte im Wettkampf oder Sparring mit Partner zu reduzieren. Schlagen Sie damit nicht auf Gegenstände.„</w:t>
            </w:r>
          </w:p>
        </w:tc>
      </w:tr>
      <w:tr w:rsidR="00461194" w:rsidRPr="00366F54" w14:paraId="3221ED28" w14:textId="2534063C" w:rsidTr="00461194">
        <w:tc>
          <w:tcPr>
            <w:tcW w:w="0" w:type="auto"/>
          </w:tcPr>
          <w:p w14:paraId="264EA523" w14:textId="77777777" w:rsidR="00461194" w:rsidRPr="00366F54" w:rsidRDefault="00461194" w:rsidP="00461194"/>
        </w:tc>
        <w:tc>
          <w:tcPr>
            <w:tcW w:w="6429" w:type="dxa"/>
          </w:tcPr>
          <w:p w14:paraId="7D722432" w14:textId="77777777" w:rsidR="00461194" w:rsidRPr="00461194" w:rsidRDefault="00461194" w:rsidP="00461194"/>
        </w:tc>
      </w:tr>
      <w:tr w:rsidR="00461194" w:rsidRPr="00366F54" w14:paraId="784F1ECD" w14:textId="44C1585E" w:rsidTr="00461194">
        <w:tc>
          <w:tcPr>
            <w:tcW w:w="0" w:type="auto"/>
          </w:tcPr>
          <w:p w14:paraId="5A93EF45" w14:textId="77777777" w:rsidR="00461194" w:rsidRPr="00366F54" w:rsidRDefault="00461194" w:rsidP="00461194">
            <w:pPr>
              <w:rPr>
                <w:b/>
                <w:bCs/>
              </w:rPr>
            </w:pPr>
            <w:r w:rsidRPr="00366F54">
              <w:rPr>
                <w:b/>
                <w:bCs/>
              </w:rPr>
              <w:t>Hautverträglichkeit</w:t>
            </w:r>
          </w:p>
        </w:tc>
        <w:tc>
          <w:tcPr>
            <w:tcW w:w="6429" w:type="dxa"/>
          </w:tcPr>
          <w:p w14:paraId="19340BC3" w14:textId="0D5100BD" w:rsidR="00461194" w:rsidRPr="00461194" w:rsidRDefault="00461194" w:rsidP="00461194">
            <w:pPr>
              <w:rPr>
                <w:i/>
                <w:iCs/>
              </w:rPr>
            </w:pPr>
            <w:r w:rsidRPr="00461194">
              <w:rPr>
                <w:i/>
                <w:iCs/>
              </w:rPr>
              <w:t>„Nutzen Sie das Produkt nur im Innenbereich. Reinigen Sie das Schaumstoffmaterial nach jeder Benutzung mit einem feuchten Lappen und vermeiden Sie das Scheuern mit rauen oder spitzen Gegenständen.“</w:t>
            </w:r>
          </w:p>
        </w:tc>
      </w:tr>
      <w:tr w:rsidR="00461194" w:rsidRPr="00366F54" w14:paraId="389764DB" w14:textId="52FFA051" w:rsidTr="00461194">
        <w:tc>
          <w:tcPr>
            <w:tcW w:w="0" w:type="auto"/>
          </w:tcPr>
          <w:p w14:paraId="0E5D9E87" w14:textId="77777777" w:rsidR="00461194" w:rsidRPr="00366F54" w:rsidRDefault="00461194" w:rsidP="00461194"/>
        </w:tc>
        <w:tc>
          <w:tcPr>
            <w:tcW w:w="6429" w:type="dxa"/>
          </w:tcPr>
          <w:p w14:paraId="211A48C7" w14:textId="77777777" w:rsidR="00461194" w:rsidRPr="00461194" w:rsidRDefault="00461194" w:rsidP="00461194"/>
        </w:tc>
      </w:tr>
      <w:tr w:rsidR="00461194" w:rsidRPr="00366F54" w14:paraId="0E3D4678" w14:textId="6EA71330" w:rsidTr="00461194">
        <w:tc>
          <w:tcPr>
            <w:tcW w:w="0" w:type="auto"/>
          </w:tcPr>
          <w:p w14:paraId="2304E7CC" w14:textId="77777777" w:rsidR="00461194" w:rsidRPr="00366F54" w:rsidRDefault="00461194" w:rsidP="00461194">
            <w:pPr>
              <w:rPr>
                <w:b/>
                <w:bCs/>
              </w:rPr>
            </w:pPr>
            <w:r w:rsidRPr="00366F54">
              <w:rPr>
                <w:b/>
                <w:bCs/>
              </w:rPr>
              <w:t>Vermeidung von Fehlfunktionen</w:t>
            </w:r>
          </w:p>
        </w:tc>
        <w:tc>
          <w:tcPr>
            <w:tcW w:w="6429" w:type="dxa"/>
          </w:tcPr>
          <w:p w14:paraId="662AEFFA" w14:textId="77961651" w:rsidR="00461194" w:rsidRPr="00461194" w:rsidRDefault="00461194" w:rsidP="00461194">
            <w:pPr>
              <w:rPr>
                <w:i/>
                <w:iCs/>
              </w:rPr>
            </w:pPr>
            <w:r w:rsidRPr="00461194">
              <w:rPr>
                <w:i/>
                <w:iCs/>
              </w:rPr>
              <w:t>„</w:t>
            </w:r>
            <w:r w:rsidRPr="00461194">
              <w:rPr>
                <w:b/>
                <w:bCs/>
                <w:i/>
                <w:iCs/>
              </w:rPr>
              <w:t xml:space="preserve">Benutzen Sie das Produkt nur gemäß Bedienungsanleitung und im Verbund mit TRIBESTRIKE-Produkten wie der </w:t>
            </w:r>
            <w:proofErr w:type="spellStart"/>
            <w:r w:rsidRPr="00461194">
              <w:rPr>
                <w:b/>
                <w:bCs/>
                <w:i/>
                <w:iCs/>
              </w:rPr>
              <w:t>Cest</w:t>
            </w:r>
            <w:proofErr w:type="spellEnd"/>
            <w:r w:rsidRPr="00461194">
              <w:rPr>
                <w:b/>
                <w:bCs/>
                <w:i/>
                <w:iCs/>
              </w:rPr>
              <w:t>-, Xok- und Kutuna-Reihe in Innenräumen. Bringen Sie es auf Ihren Armen in geeigneter Weise an.</w:t>
            </w:r>
            <w:r w:rsidRPr="00461194">
              <w:rPr>
                <w:i/>
                <w:iCs/>
              </w:rPr>
              <w:t xml:space="preserve"> Reinigen Sie das Schaumstoffmaterial mit einem feuchten Lappen und vermeiden Sie das Scheuern mit rauen oder spitzen Gegenständen.“</w:t>
            </w:r>
          </w:p>
        </w:tc>
      </w:tr>
    </w:tbl>
    <w:p w14:paraId="3F2CA4C2" w14:textId="77777777" w:rsidR="00E957D7" w:rsidRDefault="00E957D7" w:rsidP="00D54DCE"/>
    <w:p w14:paraId="73BE1524" w14:textId="660DC86D" w:rsidR="005274A4" w:rsidRDefault="005274A4" w:rsidP="005274A4">
      <w:pPr>
        <w:pStyle w:val="berschrift2"/>
      </w:pPr>
      <w:bookmarkStart w:id="4" w:name="_Toc204977771"/>
      <w:r>
        <w:t>Technische Daten</w:t>
      </w:r>
      <w:r w:rsidR="00136EB5">
        <w:t xml:space="preserve"> und Lieferumfang</w:t>
      </w:r>
      <w:bookmarkEnd w:id="4"/>
    </w:p>
    <w:p w14:paraId="1DF24FCC" w14:textId="54629D75" w:rsidR="00E957D7" w:rsidRDefault="00065DE6" w:rsidP="00D54DCE">
      <w:r>
        <w:t>Jyva</w:t>
      </w:r>
      <w:r w:rsidR="005274A4">
        <w:t xml:space="preserve">-1 besteht aus </w:t>
      </w:r>
      <w:r w:rsidR="005274A4" w:rsidRPr="00101125">
        <w:rPr>
          <w:b/>
          <w:bCs/>
        </w:rPr>
        <w:t>je 2x</w:t>
      </w:r>
      <w:r w:rsidR="005274A4">
        <w:t>:</w:t>
      </w:r>
    </w:p>
    <w:p w14:paraId="0C950921" w14:textId="6EF87D3C" w:rsidR="005274A4" w:rsidRDefault="00065DE6" w:rsidP="005274A4">
      <w:r>
        <w:t xml:space="preserve">Halbrundes </w:t>
      </w:r>
      <w:r w:rsidR="006D699B">
        <w:t>Schaumstoff</w:t>
      </w:r>
      <w:r>
        <w:t>teil mit aufgenähtem Stretchgewebe</w:t>
      </w:r>
    </w:p>
    <w:p w14:paraId="0B9FD7C3" w14:textId="48AF2D0C" w:rsidR="005274A4" w:rsidRDefault="005274A4" w:rsidP="005274A4">
      <w:pPr>
        <w:pStyle w:val="berschrift2"/>
      </w:pPr>
      <w:bookmarkStart w:id="5" w:name="_Toc204977772"/>
      <w:r>
        <w:lastRenderedPageBreak/>
        <w:t>Produktbeschreibung</w:t>
      </w:r>
      <w:bookmarkEnd w:id="5"/>
    </w:p>
    <w:p w14:paraId="5C15BBEF" w14:textId="6A4E479E" w:rsidR="001428D7" w:rsidRPr="008355EC" w:rsidRDefault="00065DE6" w:rsidP="001428D7">
      <w:r>
        <w:t>Jyva</w:t>
      </w:r>
      <w:r w:rsidR="005274A4">
        <w:t>-1 ist ein Überzieher/</w:t>
      </w:r>
      <w:proofErr w:type="spellStart"/>
      <w:r w:rsidR="005274A4">
        <w:t>AddOn</w:t>
      </w:r>
      <w:proofErr w:type="spellEnd"/>
      <w:r w:rsidR="005274A4">
        <w:t xml:space="preserve"> (</w:t>
      </w:r>
      <w:r w:rsidR="00136EB5">
        <w:t>Textil</w:t>
      </w:r>
      <w:r w:rsidR="008542E4">
        <w:t>gewichts</w:t>
      </w:r>
      <w:r w:rsidR="005274A4">
        <w:t xml:space="preserve">anteil: </w:t>
      </w:r>
      <w:r>
        <w:t>52</w:t>
      </w:r>
      <w:r w:rsidR="005274A4">
        <w:t>%)</w:t>
      </w:r>
      <w:r>
        <w:t xml:space="preserve"> für d</w:t>
      </w:r>
      <w:r w:rsidR="0013077F">
        <w:t>ie ungeschützten</w:t>
      </w:r>
      <w:r>
        <w:t xml:space="preserve"> Arm</w:t>
      </w:r>
      <w:r w:rsidR="0013077F">
        <w:t>e (</w:t>
      </w:r>
      <w:proofErr w:type="spellStart"/>
      <w:r w:rsidR="0013077F">
        <w:t>One</w:t>
      </w:r>
      <w:proofErr w:type="spellEnd"/>
      <w:r w:rsidR="0013077F">
        <w:t xml:space="preserve"> </w:t>
      </w:r>
      <w:proofErr w:type="spellStart"/>
      <w:r w:rsidR="0013077F">
        <w:t>size</w:t>
      </w:r>
      <w:proofErr w:type="spellEnd"/>
      <w:r w:rsidR="0013077F">
        <w:t xml:space="preserve"> </w:t>
      </w:r>
      <w:proofErr w:type="spellStart"/>
      <w:r w:rsidR="0013077F">
        <w:t>fits</w:t>
      </w:r>
      <w:proofErr w:type="spellEnd"/>
      <w:r w:rsidR="0013077F">
        <w:t xml:space="preserve"> </w:t>
      </w:r>
      <w:proofErr w:type="spellStart"/>
      <w:r w:rsidR="0013077F">
        <w:t>most</w:t>
      </w:r>
      <w:proofErr w:type="spellEnd"/>
      <w:r w:rsidR="0013077F">
        <w:t>)</w:t>
      </w:r>
      <w:r w:rsidR="005274A4">
        <w:t xml:space="preserve"> zur </w:t>
      </w:r>
      <w:r>
        <w:t xml:space="preserve">Abschirmung elektrischer Störungen bei Verwendung der TRIBESTRIKE-Produktreihen </w:t>
      </w:r>
      <w:proofErr w:type="spellStart"/>
      <w:r>
        <w:t>Cest</w:t>
      </w:r>
      <w:proofErr w:type="spellEnd"/>
      <w:r>
        <w:t>, Xok und Kutuna für den Wettkampf oder das Sparring. Durch die Verwendung von Jyva-1 können Armblocks auf den Trefferflächen von Kutuna-Produkten</w:t>
      </w:r>
      <w:r w:rsidR="00875204">
        <w:t xml:space="preserve"> störungsfrei erfolgen.</w:t>
      </w:r>
    </w:p>
    <w:p w14:paraId="797AF1BE" w14:textId="662195D2" w:rsidR="00101125" w:rsidRDefault="001428D7" w:rsidP="00E2224F">
      <w:r>
        <w:t>Um die Funktionalität</w:t>
      </w:r>
      <w:r w:rsidR="0013077F">
        <w:t xml:space="preserve"> der elektrischen Abschirmung für übliche Arm-Blocktechniken</w:t>
      </w:r>
      <w:r>
        <w:t xml:space="preserve"> zu gewährleisten, müssen herkömmliche 10 Oz- Boxhandschuhe mit festem, angenähtem Daumenteil verwendet werden</w:t>
      </w:r>
      <w:r w:rsidR="0013077F">
        <w:t>, in deren Schaft Jyva-1 mit dem Boxhandschuhklettverschluss zu fixieren ist.</w:t>
      </w:r>
    </w:p>
    <w:p w14:paraId="4C572135" w14:textId="7A57D63D" w:rsidR="00860E11" w:rsidRDefault="00860E11" w:rsidP="00860E11">
      <w:pPr>
        <w:pStyle w:val="berschrift1"/>
      </w:pPr>
      <w:bookmarkStart w:id="6" w:name="_Toc204977776"/>
      <w:r>
        <w:lastRenderedPageBreak/>
        <w:t>In</w:t>
      </w:r>
      <w:r w:rsidR="00041973">
        <w:t xml:space="preserve">stallation auf </w:t>
      </w:r>
      <w:bookmarkEnd w:id="6"/>
      <w:r w:rsidR="00875204">
        <w:t xml:space="preserve">dem </w:t>
      </w:r>
      <w:proofErr w:type="spellStart"/>
      <w:r w:rsidR="00875204">
        <w:t>ungeschützen</w:t>
      </w:r>
      <w:proofErr w:type="spellEnd"/>
      <w:r w:rsidR="00875204">
        <w:t xml:space="preserve"> Arm</w:t>
      </w:r>
      <w:r w:rsidR="001428D7">
        <w:t xml:space="preserve"> und Benutzung von Jyva-1</w:t>
      </w:r>
    </w:p>
    <w:p w14:paraId="011B3057" w14:textId="7982664F" w:rsidR="00860E11" w:rsidRDefault="00101125" w:rsidP="00860E11">
      <w:pPr>
        <w:pStyle w:val="berschrift2"/>
      </w:pPr>
      <w:bookmarkStart w:id="7" w:name="_Toc204977778"/>
      <w:r>
        <w:t>A</w:t>
      </w:r>
      <w:r w:rsidR="001428D7">
        <w:t>nziehen</w:t>
      </w:r>
      <w:r>
        <w:t xml:space="preserve"> von </w:t>
      </w:r>
      <w:r w:rsidR="00875204">
        <w:t>Jyva</w:t>
      </w:r>
      <w:r>
        <w:t>-1</w:t>
      </w:r>
      <w:bookmarkEnd w:id="7"/>
      <w:r w:rsidR="001428D7">
        <w:t xml:space="preserve"> auf die </w:t>
      </w:r>
      <w:proofErr w:type="spellStart"/>
      <w:r w:rsidR="001428D7">
        <w:t>ungeschützen</w:t>
      </w:r>
      <w:proofErr w:type="spellEnd"/>
      <w:r w:rsidR="001428D7">
        <w:t xml:space="preserve"> Arme</w:t>
      </w:r>
    </w:p>
    <w:p w14:paraId="3320B4D4" w14:textId="5AFEBC22" w:rsidR="00875204" w:rsidRPr="00F45F40" w:rsidRDefault="00875204" w:rsidP="00875204">
      <w:pPr>
        <w:rPr>
          <w:b/>
          <w:bCs/>
        </w:rPr>
      </w:pPr>
      <w:proofErr w:type="spellStart"/>
      <w:r>
        <w:t>Jyva</w:t>
      </w:r>
      <w:proofErr w:type="spellEnd"/>
      <w:r>
        <w:t xml:space="preserve"> 1 ist zur elektrischen </w:t>
      </w:r>
      <w:proofErr w:type="spellStart"/>
      <w:r>
        <w:t>Isoaltion</w:t>
      </w:r>
      <w:proofErr w:type="spellEnd"/>
      <w:r>
        <w:t xml:space="preserve"> der ungeschützten Arme im Wettkampf oder Sparring unter Verwendung von </w:t>
      </w:r>
      <w:proofErr w:type="spellStart"/>
      <w:r>
        <w:t>Cest</w:t>
      </w:r>
      <w:proofErr w:type="spellEnd"/>
      <w:r>
        <w:t xml:space="preserve">-, Xok- und </w:t>
      </w:r>
      <w:proofErr w:type="spellStart"/>
      <w:r>
        <w:t>Kutunta</w:t>
      </w:r>
      <w:proofErr w:type="spellEnd"/>
      <w:r>
        <w:t>-Produkten geeignet.</w:t>
      </w:r>
    </w:p>
    <w:p w14:paraId="0BFECE59" w14:textId="3C248FBB" w:rsidR="00693BE1" w:rsidRDefault="00F45F40" w:rsidP="00101125">
      <w:r w:rsidRPr="00F45F40">
        <w:rPr>
          <w:b/>
          <w:bCs/>
        </w:rPr>
        <w:t xml:space="preserve">Beachten Sie, dass </w:t>
      </w:r>
      <w:r w:rsidR="00875204">
        <w:rPr>
          <w:b/>
          <w:bCs/>
        </w:rPr>
        <w:t>Jyva</w:t>
      </w:r>
      <w:r w:rsidRPr="00F45F40">
        <w:rPr>
          <w:b/>
          <w:bCs/>
        </w:rPr>
        <w:t xml:space="preserve">-1 keine persönliche Schutzausrüstung ist und selbst keine ausreichende Polsterung zum Schutz der </w:t>
      </w:r>
      <w:r w:rsidR="00875204">
        <w:rPr>
          <w:b/>
          <w:bCs/>
        </w:rPr>
        <w:t>Arme</w:t>
      </w:r>
      <w:r w:rsidRPr="00F45F40">
        <w:rPr>
          <w:b/>
          <w:bCs/>
        </w:rPr>
        <w:t xml:space="preserve"> besitzt.</w:t>
      </w:r>
      <w:r>
        <w:t xml:space="preserve"> Benutzen Sie</w:t>
      </w:r>
      <w:r w:rsidR="00875204">
        <w:t xml:space="preserve"> Jyva-1 deshalb nur, wenn Sie und Ihre Gegner im Wettkampf/Sparring ausreichende Schutzausrüstung tragen und schlagen Sie damit nicht auf spitze oder harte Gegenstände.</w:t>
      </w:r>
    </w:p>
    <w:p w14:paraId="2B53AB54" w14:textId="40565E02" w:rsidR="00121C94" w:rsidRPr="00B60D8B" w:rsidRDefault="00875204" w:rsidP="007A230F">
      <w:pPr>
        <w:rPr>
          <w:b/>
          <w:bCs/>
        </w:rPr>
      </w:pPr>
      <w:r>
        <w:t xml:space="preserve">Nehmen Sie eines der halbrunden Schaumstoffteile, so dass die Naht des Stretchgewebes nach oben und das nicht vollständig benähte Schaumstoffende von Ihnen weg zeigt. Ziehen Sie das Schaumstoffteil </w:t>
      </w:r>
      <w:r w:rsidR="00B60D8B">
        <w:t xml:space="preserve">vorsichtig </w:t>
      </w:r>
      <w:r>
        <w:t>über Ihren mit der Handfläche nach oben ausgestreckten Arm, so dass die Naht des Stretchgewebes von Ihrem Körper weg zeigt</w:t>
      </w:r>
      <w:r w:rsidR="001428D7">
        <w:t xml:space="preserve"> und der halbrunde Schaumstoff nur die kompletten Innenseiten Ihres Arms bedeckt. Ziehen Sie das Schaumstoffteil </w:t>
      </w:r>
      <w:r w:rsidR="00B60D8B">
        <w:t>vorsichtig s</w:t>
      </w:r>
      <w:r w:rsidR="001428D7">
        <w:t>o weit wie möglich unter Ihre Achseln, aber so, dass das nicht vollständig benähte Ende mit dem Handgelenk abschließt.</w:t>
      </w:r>
      <w:r w:rsidR="00B60D8B">
        <w:t xml:space="preserve"> </w:t>
      </w:r>
      <w:r w:rsidR="00B60D8B" w:rsidRPr="00B60D8B">
        <w:rPr>
          <w:b/>
          <w:bCs/>
        </w:rPr>
        <w:t xml:space="preserve">Halten Sie es dabei nur am Stretchgewebe, um ein </w:t>
      </w:r>
      <w:proofErr w:type="spellStart"/>
      <w:r w:rsidR="00B60D8B" w:rsidRPr="00B60D8B">
        <w:rPr>
          <w:b/>
          <w:bCs/>
        </w:rPr>
        <w:t>Abreissen</w:t>
      </w:r>
      <w:proofErr w:type="spellEnd"/>
      <w:r w:rsidR="00B60D8B" w:rsidRPr="00B60D8B">
        <w:rPr>
          <w:b/>
          <w:bCs/>
        </w:rPr>
        <w:t xml:space="preserve"> von Schaumstoffteilen zu vermeiden.</w:t>
      </w:r>
    </w:p>
    <w:p w14:paraId="16CE75DB" w14:textId="16C2EA3C" w:rsidR="00E17F93" w:rsidRDefault="008A0B6C" w:rsidP="001428D7">
      <w:r>
        <w:t xml:space="preserve">Verfahren Sie wie oben beschrieben mit </w:t>
      </w:r>
      <w:r w:rsidR="001428D7">
        <w:t>dem zweiten halbrunden Schaumstoffteil</w:t>
      </w:r>
      <w:r>
        <w:t>.</w:t>
      </w:r>
    </w:p>
    <w:p w14:paraId="0C8C0C06" w14:textId="5D233617" w:rsidR="004459FA" w:rsidRDefault="001428D7" w:rsidP="004459FA">
      <w:pPr>
        <w:pStyle w:val="berschrift2"/>
      </w:pPr>
      <w:r>
        <w:t xml:space="preserve">Benutzung von Jyva-1 mit herkömmlichen 10 Oz-Boxhandschuhen mit festem Daumenteil </w:t>
      </w:r>
    </w:p>
    <w:p w14:paraId="2463F453" w14:textId="4298FB34" w:rsidR="00945D88" w:rsidRDefault="00DD4D07" w:rsidP="00867E6C">
      <w:pPr>
        <w:rPr>
          <w:b/>
          <w:bCs/>
        </w:rPr>
      </w:pPr>
      <w:r>
        <w:t xml:space="preserve">Stellen Sie sicher, dass Sie </w:t>
      </w:r>
      <w:r w:rsidR="001428D7">
        <w:t xml:space="preserve">vor dem Wettkampf/Sparring die unvollständig benähten Enden </w:t>
      </w:r>
      <w:r w:rsidR="0013077F">
        <w:t xml:space="preserve">der Jyva-1 Schaumstoffteile </w:t>
      </w:r>
      <w:r w:rsidR="001428D7">
        <w:t>an Ihrem Handgelenk von Jyva-1 in den Schaft Ihrer 10</w:t>
      </w:r>
      <w:r w:rsidR="0013077F">
        <w:t xml:space="preserve"> </w:t>
      </w:r>
      <w:r w:rsidR="001428D7">
        <w:t>Oz- Boxhandschuhe</w:t>
      </w:r>
      <w:r w:rsidR="0013077F">
        <w:t xml:space="preserve">, die mit </w:t>
      </w:r>
      <w:proofErr w:type="spellStart"/>
      <w:r w:rsidR="0013077F">
        <w:t>Cest</w:t>
      </w:r>
      <w:proofErr w:type="spellEnd"/>
      <w:r w:rsidR="0013077F">
        <w:t>-Produkten ausgerüstet sind, einführen und mit dessen Klettverschluss verschließen</w:t>
      </w:r>
      <w:r w:rsidR="00867E6C">
        <w:t xml:space="preserve">. </w:t>
      </w:r>
      <w:r w:rsidR="00867E6C" w:rsidRPr="00867E6C">
        <w:rPr>
          <w:b/>
          <w:bCs/>
        </w:rPr>
        <w:t>Es ist wichti</w:t>
      </w:r>
      <w:r w:rsidR="0013077F">
        <w:rPr>
          <w:b/>
          <w:bCs/>
        </w:rPr>
        <w:t xml:space="preserve">g, dass die kompletten Innenseiten der Arme mit dem Schaumstoff bezogen sind, da nur dann eine elektrische Isolation der Arme für übliche Arm-Blocktechniken mit </w:t>
      </w:r>
      <w:proofErr w:type="spellStart"/>
      <w:r w:rsidR="0013077F">
        <w:rPr>
          <w:b/>
          <w:bCs/>
        </w:rPr>
        <w:t>Cest</w:t>
      </w:r>
      <w:proofErr w:type="spellEnd"/>
      <w:r w:rsidR="0013077F">
        <w:rPr>
          <w:b/>
          <w:bCs/>
        </w:rPr>
        <w:t>- Xok- und Kutuna-Produkten funktioniert.</w:t>
      </w:r>
    </w:p>
    <w:p w14:paraId="6CADC136" w14:textId="27F81DE0" w:rsidR="0013077F" w:rsidRDefault="0013077F" w:rsidP="00867E6C">
      <w:r>
        <w:t xml:space="preserve">Bei anderen </w:t>
      </w:r>
      <w:proofErr w:type="spellStart"/>
      <w:r>
        <w:t>Boxhandschumodellen</w:t>
      </w:r>
      <w:proofErr w:type="spellEnd"/>
      <w:r>
        <w:t xml:space="preserve">, wie bspw. offenen Boxhandschuhen, ist die Fixierung im </w:t>
      </w:r>
      <w:proofErr w:type="spellStart"/>
      <w:r>
        <w:t>Boxhandschuhschaft</w:t>
      </w:r>
      <w:proofErr w:type="spellEnd"/>
      <w:r>
        <w:t>, evtl. nicht möglich und dadurch können übliche Arm-Blocktechniken evtl. die Treffererkennung stören.</w:t>
      </w:r>
    </w:p>
    <w:p w14:paraId="5377FFD2" w14:textId="714D0AA1" w:rsidR="00584247" w:rsidRDefault="004F38BE" w:rsidP="00584247">
      <w:pPr>
        <w:pStyle w:val="berschrift2"/>
      </w:pPr>
      <w:bookmarkStart w:id="8" w:name="_Toc204977785"/>
      <w:r>
        <w:t>Fehler</w:t>
      </w:r>
      <w:r w:rsidR="00A36A8D">
        <w:t xml:space="preserve"> und Störungen beheben</w:t>
      </w:r>
      <w:bookmarkEnd w:id="8"/>
    </w:p>
    <w:p w14:paraId="3EC29235" w14:textId="1B4D171B" w:rsidR="00786939" w:rsidRDefault="004F38BE" w:rsidP="00786939">
      <w:r>
        <w:t xml:space="preserve">Die TRIBESTRIKE-Technologie zur Kontakterkennung funktioniert durch den Austausch elektrischer Signale zwischen Sensorteilen wie der </w:t>
      </w:r>
      <w:proofErr w:type="spellStart"/>
      <w:r>
        <w:t>Cest</w:t>
      </w:r>
      <w:proofErr w:type="spellEnd"/>
      <w:r>
        <w:t>- oder Xok-Reihe mit den Zielzonenteilen wie der Kory- oder Kutuna-Reihe.</w:t>
      </w:r>
    </w:p>
    <w:p w14:paraId="3FACD3FA" w14:textId="29E5DC73" w:rsidR="00F24088" w:rsidRPr="008842F2" w:rsidRDefault="004F38BE" w:rsidP="00F24088">
      <w:pPr>
        <w:rPr>
          <w:u w:val="single"/>
        </w:rPr>
      </w:pPr>
      <w:r>
        <w:t xml:space="preserve">Fehler der Treffererkennung resultieren meist aus Störungen der elektrischen Signale beim </w:t>
      </w:r>
      <w:r w:rsidR="008842F2">
        <w:t>eigentlichen Treffer</w:t>
      </w:r>
      <w:r>
        <w:t xml:space="preserve">. </w:t>
      </w:r>
      <w:r w:rsidRPr="008842F2">
        <w:rPr>
          <w:u w:val="single"/>
        </w:rPr>
        <w:t>Prüfen Sie deshalb bei Fehlern der Treffererkennung oder der KI-Bewegun</w:t>
      </w:r>
      <w:r w:rsidR="008842F2" w:rsidRPr="008842F2">
        <w:rPr>
          <w:u w:val="single"/>
        </w:rPr>
        <w:t>g</w:t>
      </w:r>
      <w:r w:rsidRPr="008842F2">
        <w:rPr>
          <w:u w:val="single"/>
        </w:rPr>
        <w:t>serkennung</w:t>
      </w:r>
      <w:r w:rsidR="00F24088" w:rsidRPr="008842F2">
        <w:rPr>
          <w:u w:val="single"/>
        </w:rPr>
        <w:t xml:space="preserve">, ob Sie </w:t>
      </w:r>
      <w:r w:rsidR="00A36A8D" w:rsidRPr="008842F2">
        <w:rPr>
          <w:u w:val="single"/>
        </w:rPr>
        <w:t xml:space="preserve">eine der </w:t>
      </w:r>
      <w:r w:rsidR="00F24088" w:rsidRPr="008842F2">
        <w:rPr>
          <w:u w:val="single"/>
        </w:rPr>
        <w:t xml:space="preserve">folgende Fragen mit </w:t>
      </w:r>
      <w:r w:rsidR="00A36A8D" w:rsidRPr="008842F2">
        <w:rPr>
          <w:u w:val="single"/>
        </w:rPr>
        <w:t>„Nein“</w:t>
      </w:r>
      <w:r w:rsidR="00F24088" w:rsidRPr="008842F2">
        <w:rPr>
          <w:u w:val="single"/>
        </w:rPr>
        <w:t xml:space="preserve"> beantworten </w:t>
      </w:r>
      <w:r w:rsidR="00A36A8D" w:rsidRPr="008842F2">
        <w:rPr>
          <w:u w:val="single"/>
        </w:rPr>
        <w:t>müssen</w:t>
      </w:r>
      <w:r w:rsidR="00F24088" w:rsidRPr="008842F2">
        <w:rPr>
          <w:u w:val="single"/>
        </w:rPr>
        <w:t>:</w:t>
      </w:r>
    </w:p>
    <w:p w14:paraId="7ECF3BA7" w14:textId="60283E04" w:rsidR="00A54B72" w:rsidRDefault="00A54B72" w:rsidP="00A54B72">
      <w:r>
        <w:t xml:space="preserve">-Sind alle Kabelverbindungen zum Fremdprodukt </w:t>
      </w:r>
      <w:r w:rsidR="00C12759">
        <w:t>M5StickS3</w:t>
      </w:r>
      <w:r>
        <w:t xml:space="preserve"> korrekt angeschlossen und sind die Geräte im Batteriebetrieb?</w:t>
      </w:r>
    </w:p>
    <w:p w14:paraId="6F3082E8" w14:textId="77777777" w:rsidR="00A54B72" w:rsidRDefault="00A54B72" w:rsidP="00A54B72">
      <w:r>
        <w:t xml:space="preserve">-Ist der Hautkontakt das Gitterstoffstreifens am schwarzen Kabel von </w:t>
      </w:r>
      <w:proofErr w:type="spellStart"/>
      <w:r>
        <w:t>Cest</w:t>
      </w:r>
      <w:proofErr w:type="spellEnd"/>
      <w:r>
        <w:t>- oder Xok-Produkten stets beim Kontakt gegeben?</w:t>
      </w:r>
    </w:p>
    <w:p w14:paraId="6BEB69A6" w14:textId="4A6C5E7C" w:rsidR="004F38BE" w:rsidRDefault="004F38BE" w:rsidP="00786939">
      <w:r>
        <w:t xml:space="preserve">-Ist das Sensorteil (aus der </w:t>
      </w:r>
      <w:proofErr w:type="spellStart"/>
      <w:r>
        <w:t>Cest</w:t>
      </w:r>
      <w:proofErr w:type="spellEnd"/>
      <w:r>
        <w:t xml:space="preserve">- oder Xok-Reihe) beim Treffer </w:t>
      </w:r>
      <w:r w:rsidR="008C6A49">
        <w:t xml:space="preserve">im Abstand von bis zu. 15cm </w:t>
      </w:r>
      <w:r w:rsidR="00A36A8D">
        <w:t xml:space="preserve">nicht in Kontakt </w:t>
      </w:r>
      <w:r>
        <w:t>mit elektrisch leitfähigen Materialien</w:t>
      </w:r>
      <w:r w:rsidR="008C6A49">
        <w:t xml:space="preserve"> oder nicht ausreichend elektrisch isolierter Haut (von einem anderen Arm oder offen liegende Stelle von Boxhandschuh, </w:t>
      </w:r>
      <w:proofErr w:type="spellStart"/>
      <w:r w:rsidR="00CA38D7">
        <w:t>Jyva</w:t>
      </w:r>
      <w:proofErr w:type="spellEnd"/>
      <w:r w:rsidR="00CA38D7">
        <w:t xml:space="preserve">-, </w:t>
      </w:r>
      <w:proofErr w:type="spellStart"/>
      <w:r w:rsidR="008C6A49">
        <w:t>Cest</w:t>
      </w:r>
      <w:proofErr w:type="spellEnd"/>
      <w:r w:rsidR="008C6A49">
        <w:t>- oder Xok-Produkten)?</w:t>
      </w:r>
    </w:p>
    <w:p w14:paraId="320BD967" w14:textId="6FD22B45" w:rsidR="004F38BE" w:rsidRDefault="004F38BE" w:rsidP="00786939">
      <w:r>
        <w:t>-Ist die Zielzone (aus der Kory- oder Kutuna-Reihe) beim Treffer</w:t>
      </w:r>
      <w:r w:rsidR="008C6A49">
        <w:t xml:space="preserve"> im Abstand von bis zu 15cm</w:t>
      </w:r>
      <w:r>
        <w:t xml:space="preserve"> </w:t>
      </w:r>
      <w:r w:rsidR="00A36A8D">
        <w:t xml:space="preserve">nicht in Kontakt </w:t>
      </w:r>
      <w:r>
        <w:t xml:space="preserve">mit elektrisch leitfähigen Materialien oder </w:t>
      </w:r>
      <w:r w:rsidR="008C6A49">
        <w:t xml:space="preserve">nicht ausreichend elektrisch isolierter </w:t>
      </w:r>
      <w:r>
        <w:t>Haut (von einem anderen Arm, bspw.)?</w:t>
      </w:r>
    </w:p>
    <w:p w14:paraId="0F22CC44" w14:textId="51EF5B3B" w:rsidR="008C6A49" w:rsidRDefault="008C6A49" w:rsidP="00786939">
      <w:r>
        <w:t>-Hat die App über das benutzte smarte Gerät und den Browser jederzeit eine Internetverbindung?</w:t>
      </w:r>
    </w:p>
    <w:p w14:paraId="06CDBBE9" w14:textId="02F9A988" w:rsidR="00A36A8D" w:rsidRDefault="00A36A8D" w:rsidP="00786939">
      <w:r>
        <w:t>-Überschreiten Sie beim Treffer eine Beschleunigung von 2G (zweifache Erdbeschleunigung)?</w:t>
      </w:r>
    </w:p>
    <w:p w14:paraId="78426773" w14:textId="0CD3491D" w:rsidR="00E57547" w:rsidRDefault="00E57547" w:rsidP="00E57547">
      <w:r>
        <w:t>-</w:t>
      </w:r>
      <w:bookmarkStart w:id="9" w:name="_Hlk204876661"/>
      <w:r>
        <w:t>Hat Schweiß keine elektrische Brücke zur nackten Haut</w:t>
      </w:r>
      <w:r w:rsidR="003F1239">
        <w:t xml:space="preserve">, </w:t>
      </w:r>
      <w:r>
        <w:t xml:space="preserve">verschwitzten Körperteilen </w:t>
      </w:r>
      <w:r w:rsidR="003F1239">
        <w:t>und/</w:t>
      </w:r>
      <w:r>
        <w:t xml:space="preserve">oder Kleidungsstücken gebildet, die Sie mit </w:t>
      </w:r>
      <w:r w:rsidR="003F1239">
        <w:t>(</w:t>
      </w:r>
      <w:r>
        <w:t>destilliertem</w:t>
      </w:r>
      <w:r w:rsidR="003F1239">
        <w:t>)</w:t>
      </w:r>
      <w:r>
        <w:t xml:space="preserve"> Wasser</w:t>
      </w:r>
      <w:r w:rsidR="003F1239">
        <w:t xml:space="preserve"> e</w:t>
      </w:r>
      <w:r>
        <w:t>ntfernen</w:t>
      </w:r>
      <w:r w:rsidR="003F1239">
        <w:t>, alternativ trocknen oder wechseln</w:t>
      </w:r>
      <w:r>
        <w:t xml:space="preserve"> müssen?</w:t>
      </w:r>
    </w:p>
    <w:bookmarkEnd w:id="9"/>
    <w:p w14:paraId="20348AEA" w14:textId="682EA41A" w:rsidR="00A36A8D" w:rsidRDefault="00A36A8D" w:rsidP="00786939">
      <w:r>
        <w:lastRenderedPageBreak/>
        <w:t xml:space="preserve">-Treten die Fehler nur bei sehr schnellen Schlägen, z.B. aufeinanderfolgenden Doppelschlägen oder Schlagserien auf (Schläge mit einer Kontaktzeit unter 80ms sind von der Hardware des </w:t>
      </w:r>
      <w:r w:rsidR="00C12759">
        <w:t>M5StickS3</w:t>
      </w:r>
      <w:r>
        <w:t xml:space="preserve"> nur schwer zu erfassen, bei eingeschalteter KI-Bewegungserkennung müssen sogar mindestens 300ms zwischen einzelnen Treffern vergehen)?</w:t>
      </w:r>
    </w:p>
    <w:p w14:paraId="350674CB" w14:textId="6B5DEB45" w:rsidR="00A36A8D" w:rsidRDefault="00A36A8D" w:rsidP="00786939">
      <w:r>
        <w:t>-Liegen keine starken elektromagnetischen Störfelder, wie bspw. andere Elektronik, andere per Bluetooth verbundene Geräte oder Hochspannungsleitungen im Einsatzbereich von etwa 10m um das betreffende Sensorteil an?</w:t>
      </w:r>
    </w:p>
    <w:p w14:paraId="58C5FE1E" w14:textId="0775DAF4" w:rsidR="00A36A8D" w:rsidRDefault="008842F2" w:rsidP="008842F2">
      <w:r>
        <w:t xml:space="preserve">-Bei falscher KI-Bewegungserkennung, prüfen Sie, ob die </w:t>
      </w:r>
      <w:r w:rsidR="00C12759">
        <w:t>M5StickS3</w:t>
      </w:r>
      <w:r>
        <w:t xml:space="preserve"> wie in Abschnitt 3.2 am Boxhandschuh befestigt sind</w:t>
      </w:r>
    </w:p>
    <w:p w14:paraId="59B958C9" w14:textId="3E1193E3" w:rsidR="004F38BE" w:rsidRPr="008842F2" w:rsidRDefault="00A36A8D" w:rsidP="00786939">
      <w:pPr>
        <w:rPr>
          <w:b/>
          <w:bCs/>
        </w:rPr>
      </w:pPr>
      <w:r w:rsidRPr="008842F2">
        <w:rPr>
          <w:b/>
          <w:bCs/>
        </w:rPr>
        <w:t>Wenn Sie eine dieser Fragen mit „Nein“ beantworten müssen, dann liegt höchstwahrscheinlich eine externe Störung bei der Treffererkennung vor. Beheben Sie die genannten Störfaktoren in der jeweiligen Frage und versuchen dann eine erneute Treffererkennung.</w:t>
      </w:r>
    </w:p>
    <w:p w14:paraId="518EFCB5" w14:textId="4E781ADB" w:rsidR="00A36A8D" w:rsidRDefault="00A36A8D" w:rsidP="00786939">
      <w:r>
        <w:t>Bei</w:t>
      </w:r>
      <w:r w:rsidR="00311D3A">
        <w:t xml:space="preserve"> Problemen mit dem </w:t>
      </w:r>
      <w:r w:rsidR="00C12759">
        <w:t>M5StickS3</w:t>
      </w:r>
      <w:r w:rsidR="00311D3A">
        <w:t xml:space="preserve">, wenden Sie sich an den Händler oder Hersteller, von dem Sie das Gerät erhalten haben. </w:t>
      </w:r>
    </w:p>
    <w:p w14:paraId="0648E1DB" w14:textId="3EF50B65" w:rsidR="004F38BE" w:rsidRDefault="00311D3A" w:rsidP="00311D3A">
      <w:r>
        <w:t>In allen anderen Fällen wenden Sie sich direkt an uns.</w:t>
      </w:r>
    </w:p>
    <w:p w14:paraId="02AA6134" w14:textId="4AC96F1A" w:rsidR="004459FA" w:rsidRDefault="001D165F" w:rsidP="004459FA">
      <w:pPr>
        <w:pStyle w:val="berschrift1"/>
      </w:pPr>
      <w:bookmarkStart w:id="10" w:name="_Toc204977786"/>
      <w:r>
        <w:lastRenderedPageBreak/>
        <w:t>Entsorgung von verbrauchten oder beschädigten Produkten</w:t>
      </w:r>
      <w:bookmarkEnd w:id="10"/>
    </w:p>
    <w:p w14:paraId="58455FDB" w14:textId="3DF91E5E" w:rsidR="00E2224F" w:rsidRDefault="001D165F" w:rsidP="001D165F">
      <w:pPr>
        <w:pStyle w:val="berschrift2"/>
      </w:pPr>
      <w:bookmarkStart w:id="11" w:name="_Toc204977787"/>
      <w:r>
        <w:t xml:space="preserve">Entsorgung des </w:t>
      </w:r>
      <w:r w:rsidR="00DD4D07">
        <w:t>Stretchgewebe</w:t>
      </w:r>
      <w:bookmarkEnd w:id="11"/>
      <w:r w:rsidR="00B60D8B">
        <w:t>s</w:t>
      </w:r>
    </w:p>
    <w:p w14:paraId="21CCBB1F" w14:textId="6E08D9D6" w:rsidR="001D165F" w:rsidRPr="001D165F" w:rsidRDefault="001D165F" w:rsidP="001D165F">
      <w:r>
        <w:t xml:space="preserve">Entsorgen Sie </w:t>
      </w:r>
      <w:r w:rsidR="00B60D8B">
        <w:t>d</w:t>
      </w:r>
      <w:r w:rsidR="00DD4D07">
        <w:t>as Stretchgewebe</w:t>
      </w:r>
      <w:r>
        <w:t xml:space="preserve"> in den Restmüll. Entfernen Sie </w:t>
      </w:r>
      <w:r w:rsidR="00B60D8B">
        <w:t>es vorher vom Schaumstoffteil</w:t>
      </w:r>
    </w:p>
    <w:p w14:paraId="084466EB" w14:textId="25D7FA7E" w:rsidR="00DD4D07" w:rsidRDefault="00DD4D07" w:rsidP="00DD4D07">
      <w:pPr>
        <w:pStyle w:val="berschrift2"/>
      </w:pPr>
      <w:bookmarkStart w:id="12" w:name="_Toc204977789"/>
      <w:r>
        <w:t>Entsorgung des Schaumstoffs</w:t>
      </w:r>
      <w:bookmarkEnd w:id="12"/>
    </w:p>
    <w:p w14:paraId="223B6D2A" w14:textId="2BD122C6" w:rsidR="00DD4D07" w:rsidRPr="001D165F" w:rsidRDefault="00DD4D07" w:rsidP="001D165F">
      <w:r>
        <w:t xml:space="preserve">Entfernen Sie </w:t>
      </w:r>
      <w:r w:rsidR="00B60D8B">
        <w:t>das</w:t>
      </w:r>
      <w:r>
        <w:t xml:space="preserve"> angenähte </w:t>
      </w:r>
      <w:r w:rsidR="00B60D8B">
        <w:t>Stretchgewebe</w:t>
      </w:r>
      <w:r>
        <w:t xml:space="preserve"> und geben den Schaumstoff in Ihre Wertstoffsammlung für Kunststoffe.</w:t>
      </w:r>
    </w:p>
    <w:p w14:paraId="33AAD15B" w14:textId="3CEA2FE9" w:rsidR="008842F2" w:rsidRDefault="008842F2" w:rsidP="008842F2">
      <w:pPr>
        <w:pStyle w:val="berschrift2"/>
      </w:pPr>
      <w:bookmarkStart w:id="13" w:name="_Toc204977791"/>
      <w:r>
        <w:t>Für weitergehende Fragen zur Entsorgung</w:t>
      </w:r>
      <w:bookmarkEnd w:id="13"/>
    </w:p>
    <w:p w14:paraId="3060E076" w14:textId="6A7B53AD" w:rsidR="0035273C" w:rsidRPr="0035273C" w:rsidRDefault="008842F2" w:rsidP="0035273C">
      <w:r>
        <w:t>Wenden Sie sich in einem solchen Fall direkt an Ihr zuständiges Amt für Abfallwirtschaft und fragen nach der korrekten Entsorgungsweise</w:t>
      </w:r>
    </w:p>
    <w:sectPr w:rsidR="0035273C" w:rsidRPr="0035273C" w:rsidSect="00366F54">
      <w:headerReference w:type="even" r:id="rId16"/>
      <w:headerReference w:type="default" r:id="rId17"/>
      <w:pgSz w:w="11906" w:h="16838"/>
      <w:pgMar w:top="284" w:right="284" w:bottom="284" w:left="28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C02DF" w14:textId="77777777" w:rsidR="00DA13D1" w:rsidRDefault="00DA13D1" w:rsidP="005E132C">
      <w:pPr>
        <w:spacing w:after="0" w:line="240" w:lineRule="auto"/>
      </w:pPr>
      <w:r>
        <w:separator/>
      </w:r>
    </w:p>
  </w:endnote>
  <w:endnote w:type="continuationSeparator" w:id="0">
    <w:p w14:paraId="49AB4166" w14:textId="77777777" w:rsidR="00DA13D1" w:rsidRDefault="00DA13D1" w:rsidP="005E1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57" w:type="dxa"/>
        <w:left w:w="115" w:type="dxa"/>
        <w:bottom w:w="57" w:type="dxa"/>
        <w:right w:w="115" w:type="dxa"/>
      </w:tblCellMar>
      <w:tblLook w:val="04A0" w:firstRow="1" w:lastRow="0" w:firstColumn="1" w:lastColumn="0" w:noHBand="0" w:noVBand="1"/>
    </w:tblPr>
    <w:tblGrid>
      <w:gridCol w:w="3024"/>
      <w:gridCol w:w="3024"/>
      <w:gridCol w:w="3024"/>
    </w:tblGrid>
    <w:tr w:rsidR="00282633" w14:paraId="4FB87B01" w14:textId="77777777" w:rsidTr="0015298F">
      <w:trPr>
        <w:jc w:val="center"/>
      </w:trPr>
      <w:tc>
        <w:tcPr>
          <w:tcW w:w="3024" w:type="dxa"/>
          <w:vAlign w:val="center"/>
        </w:tcPr>
        <w:p w14:paraId="5B2584B0" w14:textId="3510698D" w:rsidR="00282633" w:rsidRDefault="004A70FF" w:rsidP="004A70FF">
          <w:pPr>
            <w:pStyle w:val="L0Seitenzahlungerade"/>
          </w:pPr>
          <w:r>
            <w:fldChar w:fldCharType="begin"/>
          </w:r>
          <w:r>
            <w:instrText>PAGE   \* MERGEFORMAT</w:instrText>
          </w:r>
          <w:r>
            <w:fldChar w:fldCharType="separate"/>
          </w:r>
          <w:r>
            <w:t>2</w:t>
          </w:r>
          <w:r>
            <w:fldChar w:fldCharType="end"/>
          </w:r>
        </w:p>
      </w:tc>
      <w:tc>
        <w:tcPr>
          <w:tcW w:w="3024" w:type="dxa"/>
          <w:vAlign w:val="center"/>
        </w:tcPr>
        <w:p w14:paraId="49602D1A" w14:textId="1AC8FE3D" w:rsidR="00282633" w:rsidRDefault="00282633" w:rsidP="00944AB1">
          <w:pPr>
            <w:pStyle w:val="L1Titel"/>
          </w:pPr>
        </w:p>
      </w:tc>
      <w:tc>
        <w:tcPr>
          <w:tcW w:w="3024" w:type="dxa"/>
          <w:vAlign w:val="center"/>
        </w:tcPr>
        <w:p w14:paraId="7AF2CD3C" w14:textId="75E7A31D" w:rsidR="00282633" w:rsidRDefault="00282633" w:rsidP="00AA4140">
          <w:pPr>
            <w:pStyle w:val="L0Seitenzahlgerade"/>
          </w:pPr>
        </w:p>
      </w:tc>
    </w:tr>
  </w:tbl>
  <w:p w14:paraId="4CA93629" w14:textId="77777777" w:rsidR="00282633" w:rsidRDefault="0028263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57" w:type="dxa"/>
        <w:left w:w="115" w:type="dxa"/>
        <w:bottom w:w="57" w:type="dxa"/>
        <w:right w:w="115" w:type="dxa"/>
      </w:tblCellMar>
      <w:tblLook w:val="04A0" w:firstRow="1" w:lastRow="0" w:firstColumn="1" w:lastColumn="0" w:noHBand="0" w:noVBand="1"/>
    </w:tblPr>
    <w:tblGrid>
      <w:gridCol w:w="3024"/>
      <w:gridCol w:w="3024"/>
      <w:gridCol w:w="3024"/>
    </w:tblGrid>
    <w:tr w:rsidR="00640A4B" w14:paraId="7D1901FF" w14:textId="77777777" w:rsidTr="00DD1617">
      <w:trPr>
        <w:jc w:val="center"/>
      </w:trPr>
      <w:tc>
        <w:tcPr>
          <w:tcW w:w="3024" w:type="dxa"/>
          <w:vAlign w:val="center"/>
        </w:tcPr>
        <w:p w14:paraId="18A3A88F" w14:textId="77777777" w:rsidR="00640A4B" w:rsidRDefault="00640A4B" w:rsidP="00640A4B">
          <w:pPr>
            <w:pStyle w:val="L0Seitenzahlungerade"/>
          </w:pPr>
          <w:r>
            <w:fldChar w:fldCharType="begin"/>
          </w:r>
          <w:r>
            <w:instrText>PAGE   \* MERGEFORMAT</w:instrText>
          </w:r>
          <w:r>
            <w:fldChar w:fldCharType="separate"/>
          </w:r>
          <w:r>
            <w:t>2</w:t>
          </w:r>
          <w:r>
            <w:fldChar w:fldCharType="end"/>
          </w:r>
        </w:p>
      </w:tc>
      <w:tc>
        <w:tcPr>
          <w:tcW w:w="3024" w:type="dxa"/>
          <w:vAlign w:val="center"/>
        </w:tcPr>
        <w:p w14:paraId="59862441" w14:textId="77777777" w:rsidR="00640A4B" w:rsidRDefault="00640A4B" w:rsidP="00640A4B">
          <w:pPr>
            <w:pStyle w:val="L1Titel"/>
          </w:pPr>
        </w:p>
      </w:tc>
      <w:tc>
        <w:tcPr>
          <w:tcW w:w="3024" w:type="dxa"/>
          <w:vAlign w:val="center"/>
        </w:tcPr>
        <w:p w14:paraId="0A29B532" w14:textId="77777777" w:rsidR="00640A4B" w:rsidRDefault="00640A4B" w:rsidP="00640A4B">
          <w:pPr>
            <w:pStyle w:val="L0Seitenzahlgerade"/>
          </w:pPr>
        </w:p>
      </w:tc>
    </w:tr>
  </w:tbl>
  <w:p w14:paraId="42C78E54" w14:textId="77777777" w:rsidR="000B0AB9" w:rsidRDefault="000B0AB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C33A7" w14:textId="77777777" w:rsidR="00DA13D1" w:rsidRDefault="00DA13D1" w:rsidP="005E132C">
      <w:pPr>
        <w:spacing w:after="0" w:line="240" w:lineRule="auto"/>
      </w:pPr>
      <w:r>
        <w:separator/>
      </w:r>
    </w:p>
  </w:footnote>
  <w:footnote w:type="continuationSeparator" w:id="0">
    <w:p w14:paraId="2A9DC24D" w14:textId="77777777" w:rsidR="00DA13D1" w:rsidRDefault="00DA13D1" w:rsidP="005E1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9" w:type="pct"/>
      <w:jc w:val="center"/>
      <w:tblCellMar>
        <w:top w:w="57" w:type="dxa"/>
        <w:left w:w="115" w:type="dxa"/>
        <w:bottom w:w="57" w:type="dxa"/>
        <w:right w:w="115" w:type="dxa"/>
      </w:tblCellMar>
      <w:tblLook w:val="04A0" w:firstRow="1" w:lastRow="0" w:firstColumn="1" w:lastColumn="0" w:noHBand="0" w:noVBand="1"/>
    </w:tblPr>
    <w:tblGrid>
      <w:gridCol w:w="6235"/>
      <w:gridCol w:w="2835"/>
    </w:tblGrid>
    <w:tr w:rsidR="00816292" w14:paraId="0D5DF649" w14:textId="77777777" w:rsidTr="000E53AA">
      <w:trPr>
        <w:trHeight w:val="284"/>
        <w:jc w:val="center"/>
      </w:trPr>
      <w:tc>
        <w:tcPr>
          <w:tcW w:w="6235" w:type="dxa"/>
          <w:tcMar>
            <w:top w:w="0" w:type="dxa"/>
            <w:bottom w:w="0" w:type="dxa"/>
          </w:tcMar>
          <w:vAlign w:val="bottom"/>
        </w:tcPr>
        <w:p w14:paraId="7B849829" w14:textId="18B7C9D8" w:rsidR="00282633" w:rsidRDefault="00282633" w:rsidP="0089682D">
          <w:pPr>
            <w:pStyle w:val="L2Laufendeberschriftungerade"/>
          </w:pPr>
        </w:p>
      </w:tc>
      <w:tc>
        <w:tcPr>
          <w:tcW w:w="2835" w:type="dxa"/>
          <w:tcMar>
            <w:top w:w="0" w:type="dxa"/>
            <w:bottom w:w="0" w:type="dxa"/>
          </w:tcMar>
          <w:vAlign w:val="bottom"/>
        </w:tcPr>
        <w:p w14:paraId="28CE4C9D" w14:textId="14EFF8CA" w:rsidR="00282633" w:rsidRDefault="00282633" w:rsidP="0089682D">
          <w:pPr>
            <w:pStyle w:val="L2Laufendeberschriftgerade"/>
            <w:rPr>
              <w:caps/>
              <w:sz w:val="18"/>
            </w:rPr>
          </w:pPr>
        </w:p>
      </w:tc>
    </w:tr>
  </w:tbl>
  <w:p w14:paraId="75239B52" w14:textId="77777777" w:rsidR="00282633" w:rsidRDefault="0028263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CE22" w14:textId="77777777" w:rsidR="000B0AB9" w:rsidRDefault="000B0AB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01CB" w14:textId="0A788C19" w:rsidR="003C3DAA" w:rsidRDefault="003C3DAA" w:rsidP="0089682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F7519" w14:textId="17B45FCD" w:rsidR="00282633" w:rsidRPr="00640A4B" w:rsidRDefault="00282633" w:rsidP="00640A4B">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EAE96" w14:textId="38EBEC2F" w:rsidR="00282633" w:rsidRDefault="00282633" w:rsidP="002C33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3026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A22E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A5ED0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E3A94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280D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2A64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0C9A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A2AC6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70A6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8AB0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8330B"/>
    <w:multiLevelType w:val="multilevel"/>
    <w:tmpl w:val="D17610F2"/>
    <w:styleLink w:val="Listenformat1"/>
    <w:lvl w:ilvl="0">
      <w:start w:val="1"/>
      <w:numFmt w:val="bullet"/>
      <w:lvlText w:val=""/>
      <w:lvlJc w:val="left"/>
      <w:pPr>
        <w:ind w:left="567"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795340"/>
    <w:multiLevelType w:val="multilevel"/>
    <w:tmpl w:val="18EC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FA201A"/>
    <w:multiLevelType w:val="hybridMultilevel"/>
    <w:tmpl w:val="56EC25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FE577A5"/>
    <w:multiLevelType w:val="multilevel"/>
    <w:tmpl w:val="960A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824061"/>
    <w:multiLevelType w:val="multilevel"/>
    <w:tmpl w:val="2250B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C22A20"/>
    <w:multiLevelType w:val="hybridMultilevel"/>
    <w:tmpl w:val="BBEAA6AA"/>
    <w:lvl w:ilvl="0" w:tplc="9F3669A8">
      <w:start w:val="1"/>
      <w:numFmt w:val="decimal"/>
      <w:pStyle w:val="G1Bildunterschrift"/>
      <w:suff w:val="nothing"/>
      <w:lvlText w:val="Abbildung %1: "/>
      <w:lvlJc w:val="center"/>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C145B53"/>
    <w:multiLevelType w:val="multilevel"/>
    <w:tmpl w:val="2E524A5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7" w15:restartNumberingAfterBreak="0">
    <w:nsid w:val="241D2653"/>
    <w:multiLevelType w:val="hybridMultilevel"/>
    <w:tmpl w:val="0F2A0154"/>
    <w:lvl w:ilvl="0" w:tplc="B59C98BE">
      <w:start w:val="1"/>
      <w:numFmt w:val="bullet"/>
      <w:pStyle w:val="LI0Liste2"/>
      <w:lvlText w:val="o"/>
      <w:lvlJc w:val="left"/>
      <w:pPr>
        <w:ind w:left="1003" w:hanging="360"/>
      </w:pPr>
      <w:rPr>
        <w:rFonts w:ascii="Courier New" w:hAnsi="Courier New" w:cs="Courier New" w:hint="default"/>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18" w15:restartNumberingAfterBreak="0">
    <w:nsid w:val="2903244B"/>
    <w:multiLevelType w:val="hybridMultilevel"/>
    <w:tmpl w:val="2A9271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DB128D3"/>
    <w:multiLevelType w:val="hybridMultilevel"/>
    <w:tmpl w:val="CC0ECC7A"/>
    <w:lvl w:ilvl="0" w:tplc="C1BE148A">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3562DCA"/>
    <w:multiLevelType w:val="hybridMultilevel"/>
    <w:tmpl w:val="5EF4320C"/>
    <w:lvl w:ilvl="0" w:tplc="57888596">
      <w:start w:val="1"/>
      <w:numFmt w:val="decimal"/>
      <w:pStyle w:val="LI1ListeNum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C63670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431040"/>
    <w:multiLevelType w:val="multilevel"/>
    <w:tmpl w:val="D17610F2"/>
    <w:numStyleLink w:val="Listenformat1"/>
  </w:abstractNum>
  <w:abstractNum w:abstractNumId="23" w15:restartNumberingAfterBreak="0">
    <w:nsid w:val="4BAE0F6B"/>
    <w:multiLevelType w:val="hybridMultilevel"/>
    <w:tmpl w:val="6C84A19C"/>
    <w:lvl w:ilvl="0" w:tplc="C0027ED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8CC0C84"/>
    <w:multiLevelType w:val="multilevel"/>
    <w:tmpl w:val="B76C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0379760">
    <w:abstractNumId w:val="16"/>
  </w:num>
  <w:num w:numId="2" w16cid:durableId="1978290939">
    <w:abstractNumId w:val="21"/>
  </w:num>
  <w:num w:numId="3" w16cid:durableId="397896772">
    <w:abstractNumId w:val="19"/>
  </w:num>
  <w:num w:numId="4" w16cid:durableId="21255338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78655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6572922">
    <w:abstractNumId w:val="10"/>
  </w:num>
  <w:num w:numId="7" w16cid:durableId="1767309681">
    <w:abstractNumId w:val="22"/>
  </w:num>
  <w:num w:numId="8" w16cid:durableId="990527880">
    <w:abstractNumId w:val="9"/>
  </w:num>
  <w:num w:numId="9" w16cid:durableId="204608216">
    <w:abstractNumId w:val="7"/>
  </w:num>
  <w:num w:numId="10" w16cid:durableId="1244684116">
    <w:abstractNumId w:val="6"/>
  </w:num>
  <w:num w:numId="11" w16cid:durableId="121002415">
    <w:abstractNumId w:val="5"/>
  </w:num>
  <w:num w:numId="12" w16cid:durableId="212085800">
    <w:abstractNumId w:val="4"/>
  </w:num>
  <w:num w:numId="13" w16cid:durableId="1168401962">
    <w:abstractNumId w:val="8"/>
  </w:num>
  <w:num w:numId="14" w16cid:durableId="280379973">
    <w:abstractNumId w:val="3"/>
  </w:num>
  <w:num w:numId="15" w16cid:durableId="1184394100">
    <w:abstractNumId w:val="2"/>
  </w:num>
  <w:num w:numId="16" w16cid:durableId="777943219">
    <w:abstractNumId w:val="1"/>
  </w:num>
  <w:num w:numId="17" w16cid:durableId="1107191857">
    <w:abstractNumId w:val="0"/>
  </w:num>
  <w:num w:numId="18" w16cid:durableId="1896578449">
    <w:abstractNumId w:val="17"/>
  </w:num>
  <w:num w:numId="19" w16cid:durableId="533230233">
    <w:abstractNumId w:val="23"/>
  </w:num>
  <w:num w:numId="20" w16cid:durableId="398863050">
    <w:abstractNumId w:val="20"/>
  </w:num>
  <w:num w:numId="21" w16cid:durableId="1711958403">
    <w:abstractNumId w:val="18"/>
  </w:num>
  <w:num w:numId="22" w16cid:durableId="1315572522">
    <w:abstractNumId w:val="12"/>
  </w:num>
  <w:num w:numId="23" w16cid:durableId="1087919641">
    <w:abstractNumId w:val="20"/>
    <w:lvlOverride w:ilvl="0">
      <w:startOverride w:val="1"/>
    </w:lvlOverride>
  </w:num>
  <w:num w:numId="24" w16cid:durableId="359865144">
    <w:abstractNumId w:val="15"/>
  </w:num>
  <w:num w:numId="25" w16cid:durableId="1933585944">
    <w:abstractNumId w:val="11"/>
  </w:num>
  <w:num w:numId="26" w16cid:durableId="117264366">
    <w:abstractNumId w:val="24"/>
  </w:num>
  <w:num w:numId="27" w16cid:durableId="255525637">
    <w:abstractNumId w:val="14"/>
  </w:num>
  <w:num w:numId="28" w16cid:durableId="11014099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9601" w:allStyles="1" w:customStyles="0" w:latentStyles="0" w:stylesInUse="0" w:headingStyles="0" w:numberingStyles="0" w:tableStyles="0" w:directFormattingOnRuns="0" w:directFormattingOnParagraphs="1" w:directFormattingOnNumbering="1" w:directFormattingOnTables="0" w:clearFormatting="1" w:top3HeadingStyles="0" w:visibleStyles="0" w:alternateStyleNames="1"/>
  <w:stylePaneSortMethod w:val="00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1D9"/>
    <w:rsid w:val="00020974"/>
    <w:rsid w:val="00035B7B"/>
    <w:rsid w:val="00036760"/>
    <w:rsid w:val="00036E81"/>
    <w:rsid w:val="00041973"/>
    <w:rsid w:val="00061BEE"/>
    <w:rsid w:val="00065DE6"/>
    <w:rsid w:val="000B0AB9"/>
    <w:rsid w:val="000B1A91"/>
    <w:rsid w:val="000B455B"/>
    <w:rsid w:val="000C4F61"/>
    <w:rsid w:val="000C51A6"/>
    <w:rsid w:val="000C5995"/>
    <w:rsid w:val="000D5388"/>
    <w:rsid w:val="000E53AA"/>
    <w:rsid w:val="000F2E86"/>
    <w:rsid w:val="00101125"/>
    <w:rsid w:val="00104B7E"/>
    <w:rsid w:val="00121C94"/>
    <w:rsid w:val="001237CE"/>
    <w:rsid w:val="0013077F"/>
    <w:rsid w:val="00136EB5"/>
    <w:rsid w:val="001428D7"/>
    <w:rsid w:val="00143DB5"/>
    <w:rsid w:val="0015298F"/>
    <w:rsid w:val="00164A9F"/>
    <w:rsid w:val="001763C8"/>
    <w:rsid w:val="00181A5F"/>
    <w:rsid w:val="0019215A"/>
    <w:rsid w:val="001A5BBC"/>
    <w:rsid w:val="001B67EB"/>
    <w:rsid w:val="001C78CA"/>
    <w:rsid w:val="001D165F"/>
    <w:rsid w:val="001F7384"/>
    <w:rsid w:val="00200DC8"/>
    <w:rsid w:val="002035D3"/>
    <w:rsid w:val="00205461"/>
    <w:rsid w:val="002164D4"/>
    <w:rsid w:val="002174B6"/>
    <w:rsid w:val="00231247"/>
    <w:rsid w:val="00240CFA"/>
    <w:rsid w:val="00243BAA"/>
    <w:rsid w:val="00244F68"/>
    <w:rsid w:val="0025012C"/>
    <w:rsid w:val="002625F5"/>
    <w:rsid w:val="00281383"/>
    <w:rsid w:val="00282583"/>
    <w:rsid w:val="00282633"/>
    <w:rsid w:val="002A78E1"/>
    <w:rsid w:val="002C33CC"/>
    <w:rsid w:val="002C5F58"/>
    <w:rsid w:val="002D1B84"/>
    <w:rsid w:val="002F4E86"/>
    <w:rsid w:val="002F61EA"/>
    <w:rsid w:val="00311D3A"/>
    <w:rsid w:val="003274E8"/>
    <w:rsid w:val="00335ED0"/>
    <w:rsid w:val="0033710A"/>
    <w:rsid w:val="00350594"/>
    <w:rsid w:val="0035273C"/>
    <w:rsid w:val="003527A2"/>
    <w:rsid w:val="00361A14"/>
    <w:rsid w:val="00364187"/>
    <w:rsid w:val="00364D2C"/>
    <w:rsid w:val="00366F54"/>
    <w:rsid w:val="0037006F"/>
    <w:rsid w:val="00391DCF"/>
    <w:rsid w:val="003B477D"/>
    <w:rsid w:val="003C3DAA"/>
    <w:rsid w:val="003C664A"/>
    <w:rsid w:val="003F1239"/>
    <w:rsid w:val="003F5306"/>
    <w:rsid w:val="004041D3"/>
    <w:rsid w:val="004459FA"/>
    <w:rsid w:val="00461194"/>
    <w:rsid w:val="0047739A"/>
    <w:rsid w:val="00492F99"/>
    <w:rsid w:val="004A70FF"/>
    <w:rsid w:val="004C51A7"/>
    <w:rsid w:val="004F38BE"/>
    <w:rsid w:val="0052046B"/>
    <w:rsid w:val="00522E2B"/>
    <w:rsid w:val="005274A4"/>
    <w:rsid w:val="00534E4D"/>
    <w:rsid w:val="00554E46"/>
    <w:rsid w:val="005814A8"/>
    <w:rsid w:val="00584247"/>
    <w:rsid w:val="005A065A"/>
    <w:rsid w:val="005A4A06"/>
    <w:rsid w:val="005B753E"/>
    <w:rsid w:val="005D5122"/>
    <w:rsid w:val="005E0D1E"/>
    <w:rsid w:val="005E132C"/>
    <w:rsid w:val="00612D54"/>
    <w:rsid w:val="00640A4B"/>
    <w:rsid w:val="00693BE1"/>
    <w:rsid w:val="006D699B"/>
    <w:rsid w:val="00725BC0"/>
    <w:rsid w:val="00743542"/>
    <w:rsid w:val="00745FBF"/>
    <w:rsid w:val="007634B2"/>
    <w:rsid w:val="00786939"/>
    <w:rsid w:val="0079251B"/>
    <w:rsid w:val="007926A8"/>
    <w:rsid w:val="007A230F"/>
    <w:rsid w:val="007B03E7"/>
    <w:rsid w:val="007B59F9"/>
    <w:rsid w:val="007B6CDC"/>
    <w:rsid w:val="007E2C11"/>
    <w:rsid w:val="00800E83"/>
    <w:rsid w:val="00807DBA"/>
    <w:rsid w:val="00811C0A"/>
    <w:rsid w:val="00816292"/>
    <w:rsid w:val="00816587"/>
    <w:rsid w:val="00817432"/>
    <w:rsid w:val="00821D99"/>
    <w:rsid w:val="00831EB4"/>
    <w:rsid w:val="008355EC"/>
    <w:rsid w:val="00850EB8"/>
    <w:rsid w:val="008542E4"/>
    <w:rsid w:val="00860E11"/>
    <w:rsid w:val="00867E6C"/>
    <w:rsid w:val="0087262D"/>
    <w:rsid w:val="00875204"/>
    <w:rsid w:val="00875D62"/>
    <w:rsid w:val="008842F2"/>
    <w:rsid w:val="0089682D"/>
    <w:rsid w:val="008A0B6C"/>
    <w:rsid w:val="008C68E6"/>
    <w:rsid w:val="008C6A49"/>
    <w:rsid w:val="008D5F2E"/>
    <w:rsid w:val="008F39AA"/>
    <w:rsid w:val="008F4750"/>
    <w:rsid w:val="008F4B66"/>
    <w:rsid w:val="008F6908"/>
    <w:rsid w:val="009000AC"/>
    <w:rsid w:val="009108CB"/>
    <w:rsid w:val="009217FC"/>
    <w:rsid w:val="00932B10"/>
    <w:rsid w:val="009360AD"/>
    <w:rsid w:val="0094481F"/>
    <w:rsid w:val="00944AB1"/>
    <w:rsid w:val="00945D88"/>
    <w:rsid w:val="009460EB"/>
    <w:rsid w:val="0095551B"/>
    <w:rsid w:val="009641D9"/>
    <w:rsid w:val="0097106D"/>
    <w:rsid w:val="0097527A"/>
    <w:rsid w:val="009817B1"/>
    <w:rsid w:val="00983D65"/>
    <w:rsid w:val="00992979"/>
    <w:rsid w:val="0099678C"/>
    <w:rsid w:val="009A12DA"/>
    <w:rsid w:val="009B3377"/>
    <w:rsid w:val="009C602B"/>
    <w:rsid w:val="009D01D4"/>
    <w:rsid w:val="009E2050"/>
    <w:rsid w:val="009E38CB"/>
    <w:rsid w:val="009F1943"/>
    <w:rsid w:val="009F3142"/>
    <w:rsid w:val="00A2233E"/>
    <w:rsid w:val="00A36A8D"/>
    <w:rsid w:val="00A40C1B"/>
    <w:rsid w:val="00A4764D"/>
    <w:rsid w:val="00A54B72"/>
    <w:rsid w:val="00A62903"/>
    <w:rsid w:val="00A669F8"/>
    <w:rsid w:val="00A93ACC"/>
    <w:rsid w:val="00AA4140"/>
    <w:rsid w:val="00AC1552"/>
    <w:rsid w:val="00AD5EAE"/>
    <w:rsid w:val="00AD78DA"/>
    <w:rsid w:val="00AF439D"/>
    <w:rsid w:val="00AF47A8"/>
    <w:rsid w:val="00AF5D16"/>
    <w:rsid w:val="00AF7D7B"/>
    <w:rsid w:val="00B168E8"/>
    <w:rsid w:val="00B40ED4"/>
    <w:rsid w:val="00B60D8B"/>
    <w:rsid w:val="00B642D7"/>
    <w:rsid w:val="00B736CC"/>
    <w:rsid w:val="00BB5DC0"/>
    <w:rsid w:val="00BD11CD"/>
    <w:rsid w:val="00BF791F"/>
    <w:rsid w:val="00C0193F"/>
    <w:rsid w:val="00C124B5"/>
    <w:rsid w:val="00C12759"/>
    <w:rsid w:val="00C3581B"/>
    <w:rsid w:val="00C43030"/>
    <w:rsid w:val="00C623ED"/>
    <w:rsid w:val="00CA38D7"/>
    <w:rsid w:val="00CB2850"/>
    <w:rsid w:val="00CB7FF5"/>
    <w:rsid w:val="00CC6397"/>
    <w:rsid w:val="00CF420B"/>
    <w:rsid w:val="00D1147A"/>
    <w:rsid w:val="00D13033"/>
    <w:rsid w:val="00D21F0D"/>
    <w:rsid w:val="00D24244"/>
    <w:rsid w:val="00D32BD5"/>
    <w:rsid w:val="00D50C33"/>
    <w:rsid w:val="00D51932"/>
    <w:rsid w:val="00D54DCE"/>
    <w:rsid w:val="00D60E87"/>
    <w:rsid w:val="00D610EF"/>
    <w:rsid w:val="00D61156"/>
    <w:rsid w:val="00D84818"/>
    <w:rsid w:val="00D858D1"/>
    <w:rsid w:val="00D93517"/>
    <w:rsid w:val="00D975C2"/>
    <w:rsid w:val="00DA13D1"/>
    <w:rsid w:val="00DB2A31"/>
    <w:rsid w:val="00DC106C"/>
    <w:rsid w:val="00DC36C2"/>
    <w:rsid w:val="00DD3AC0"/>
    <w:rsid w:val="00DD4D07"/>
    <w:rsid w:val="00DE4FCB"/>
    <w:rsid w:val="00DE72E6"/>
    <w:rsid w:val="00DF65B3"/>
    <w:rsid w:val="00E00327"/>
    <w:rsid w:val="00E17F93"/>
    <w:rsid w:val="00E2224F"/>
    <w:rsid w:val="00E32D1A"/>
    <w:rsid w:val="00E57547"/>
    <w:rsid w:val="00E600BE"/>
    <w:rsid w:val="00E60362"/>
    <w:rsid w:val="00E73A4B"/>
    <w:rsid w:val="00E84F17"/>
    <w:rsid w:val="00E957D7"/>
    <w:rsid w:val="00EA55DC"/>
    <w:rsid w:val="00EB3895"/>
    <w:rsid w:val="00ED2E11"/>
    <w:rsid w:val="00F168A7"/>
    <w:rsid w:val="00F24088"/>
    <w:rsid w:val="00F45F40"/>
    <w:rsid w:val="00F553CA"/>
    <w:rsid w:val="00F70EB6"/>
    <w:rsid w:val="00F91EE5"/>
    <w:rsid w:val="00F94976"/>
    <w:rsid w:val="00F955AA"/>
    <w:rsid w:val="00FC382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4E20F"/>
  <w15:chartTrackingRefBased/>
  <w15:docId w15:val="{940F5CD0-46F0-4852-B48A-54DCCD423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B10_Beschreibtext"/>
    <w:qFormat/>
    <w:rsid w:val="00D61156"/>
  </w:style>
  <w:style w:type="paragraph" w:styleId="berschrift1">
    <w:name w:val="heading 1"/>
    <w:aliases w:val="A1_Überschrift 1"/>
    <w:basedOn w:val="Standard"/>
    <w:next w:val="Standard"/>
    <w:link w:val="berschrift1Zchn"/>
    <w:uiPriority w:val="9"/>
    <w:qFormat/>
    <w:rsid w:val="00281383"/>
    <w:pPr>
      <w:keepNext/>
      <w:pageBreakBefore/>
      <w:numPr>
        <w:numId w:val="1"/>
      </w:numPr>
      <w:spacing w:after="200"/>
      <w:ind w:left="431" w:hanging="431"/>
      <w:outlineLvl w:val="0"/>
    </w:pPr>
    <w:rPr>
      <w:rFonts w:asciiTheme="majorHAnsi" w:eastAsiaTheme="majorEastAsia" w:hAnsiTheme="majorHAnsi" w:cstheme="majorBidi"/>
      <w:b/>
      <w:color w:val="000000" w:themeColor="text1"/>
      <w:sz w:val="32"/>
      <w:szCs w:val="32"/>
    </w:rPr>
  </w:style>
  <w:style w:type="paragraph" w:styleId="berschrift2">
    <w:name w:val="heading 2"/>
    <w:aliases w:val="A2_Überschrift 2"/>
    <w:basedOn w:val="Standard"/>
    <w:next w:val="Standard"/>
    <w:link w:val="berschrift2Zchn"/>
    <w:uiPriority w:val="9"/>
    <w:unhideWhenUsed/>
    <w:qFormat/>
    <w:rsid w:val="00281383"/>
    <w:pPr>
      <w:keepNext/>
      <w:keepLines/>
      <w:numPr>
        <w:ilvl w:val="1"/>
        <w:numId w:val="1"/>
      </w:numPr>
      <w:spacing w:before="160" w:after="100"/>
      <w:ind w:left="578" w:hanging="578"/>
      <w:outlineLvl w:val="1"/>
    </w:pPr>
    <w:rPr>
      <w:rFonts w:asciiTheme="majorHAnsi" w:eastAsiaTheme="majorEastAsia" w:hAnsiTheme="majorHAnsi" w:cstheme="majorBidi"/>
      <w:b/>
      <w:color w:val="000000" w:themeColor="text1"/>
      <w:sz w:val="28"/>
      <w:szCs w:val="26"/>
    </w:rPr>
  </w:style>
  <w:style w:type="paragraph" w:styleId="berschrift3">
    <w:name w:val="heading 3"/>
    <w:aliases w:val="A3_Überschrift 3"/>
    <w:basedOn w:val="Standard"/>
    <w:next w:val="Standard"/>
    <w:link w:val="berschrift3Zchn"/>
    <w:uiPriority w:val="9"/>
    <w:unhideWhenUsed/>
    <w:qFormat/>
    <w:rsid w:val="00281383"/>
    <w:pPr>
      <w:keepNext/>
      <w:keepLines/>
      <w:numPr>
        <w:ilvl w:val="2"/>
        <w:numId w:val="1"/>
      </w:numPr>
      <w:spacing w:before="40" w:after="60"/>
      <w:outlineLvl w:val="2"/>
    </w:pPr>
    <w:rPr>
      <w:rFonts w:asciiTheme="majorHAnsi" w:eastAsiaTheme="majorEastAsia" w:hAnsiTheme="majorHAnsi" w:cstheme="majorBidi"/>
      <w:b/>
      <w:color w:val="000000" w:themeColor="text1"/>
      <w:sz w:val="26"/>
      <w:szCs w:val="24"/>
    </w:rPr>
  </w:style>
  <w:style w:type="paragraph" w:styleId="berschrift4">
    <w:name w:val="heading 4"/>
    <w:basedOn w:val="Standard"/>
    <w:next w:val="Standard"/>
    <w:link w:val="berschrift4Zchn"/>
    <w:uiPriority w:val="9"/>
    <w:semiHidden/>
    <w:qFormat/>
    <w:rsid w:val="009108CB"/>
    <w:pPr>
      <w:keepNext/>
      <w:keepLines/>
      <w:numPr>
        <w:ilvl w:val="3"/>
        <w:numId w:val="1"/>
      </w:numPr>
      <w:spacing w:before="40" w:after="0"/>
      <w:outlineLvl w:val="3"/>
    </w:pPr>
    <w:rPr>
      <w:rFonts w:asciiTheme="majorHAnsi" w:eastAsiaTheme="majorEastAsia" w:hAnsiTheme="majorHAnsi" w:cstheme="majorBidi"/>
      <w:i/>
      <w:iCs/>
      <w:color w:val="7D1E4F" w:themeColor="accent1" w:themeShade="BF"/>
    </w:rPr>
  </w:style>
  <w:style w:type="paragraph" w:styleId="berschrift5">
    <w:name w:val="heading 5"/>
    <w:basedOn w:val="Standard"/>
    <w:next w:val="Standard"/>
    <w:link w:val="berschrift5Zchn"/>
    <w:uiPriority w:val="9"/>
    <w:semiHidden/>
    <w:qFormat/>
    <w:rsid w:val="009108CB"/>
    <w:pPr>
      <w:keepNext/>
      <w:keepLines/>
      <w:numPr>
        <w:ilvl w:val="4"/>
        <w:numId w:val="1"/>
      </w:numPr>
      <w:spacing w:before="40" w:after="0"/>
      <w:outlineLvl w:val="4"/>
    </w:pPr>
    <w:rPr>
      <w:rFonts w:asciiTheme="majorHAnsi" w:eastAsiaTheme="majorEastAsia" w:hAnsiTheme="majorHAnsi" w:cstheme="majorBidi"/>
      <w:color w:val="7D1E4F" w:themeColor="accent1" w:themeShade="BF"/>
    </w:rPr>
  </w:style>
  <w:style w:type="paragraph" w:styleId="berschrift6">
    <w:name w:val="heading 6"/>
    <w:basedOn w:val="Standard"/>
    <w:next w:val="Standard"/>
    <w:link w:val="berschrift6Zchn"/>
    <w:uiPriority w:val="9"/>
    <w:semiHidden/>
    <w:qFormat/>
    <w:rsid w:val="009108CB"/>
    <w:pPr>
      <w:keepNext/>
      <w:keepLines/>
      <w:numPr>
        <w:ilvl w:val="5"/>
        <w:numId w:val="1"/>
      </w:numPr>
      <w:spacing w:before="40" w:after="0"/>
      <w:outlineLvl w:val="5"/>
    </w:pPr>
    <w:rPr>
      <w:rFonts w:asciiTheme="majorHAnsi" w:eastAsiaTheme="majorEastAsia" w:hAnsiTheme="majorHAnsi" w:cstheme="majorBidi"/>
      <w:color w:val="531435" w:themeColor="accent1" w:themeShade="7F"/>
    </w:rPr>
  </w:style>
  <w:style w:type="paragraph" w:styleId="berschrift7">
    <w:name w:val="heading 7"/>
    <w:basedOn w:val="Standard"/>
    <w:next w:val="Standard"/>
    <w:link w:val="berschrift7Zchn"/>
    <w:uiPriority w:val="9"/>
    <w:semiHidden/>
    <w:qFormat/>
    <w:rsid w:val="009108CB"/>
    <w:pPr>
      <w:keepNext/>
      <w:keepLines/>
      <w:numPr>
        <w:ilvl w:val="6"/>
        <w:numId w:val="1"/>
      </w:numPr>
      <w:spacing w:before="40" w:after="0"/>
      <w:outlineLvl w:val="6"/>
    </w:pPr>
    <w:rPr>
      <w:rFonts w:asciiTheme="majorHAnsi" w:eastAsiaTheme="majorEastAsia" w:hAnsiTheme="majorHAnsi" w:cstheme="majorBidi"/>
      <w:i/>
      <w:iCs/>
      <w:color w:val="531435" w:themeColor="accent1" w:themeShade="7F"/>
    </w:rPr>
  </w:style>
  <w:style w:type="paragraph" w:styleId="berschrift8">
    <w:name w:val="heading 8"/>
    <w:basedOn w:val="Standard"/>
    <w:next w:val="Standard"/>
    <w:link w:val="berschrift8Zchn"/>
    <w:uiPriority w:val="9"/>
    <w:semiHidden/>
    <w:qFormat/>
    <w:rsid w:val="009108C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9108C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Deckblatt">
    <w:name w:val="D____Deckblatt"/>
    <w:basedOn w:val="VVerzeichnis"/>
    <w:rsid w:val="00AD78DA"/>
  </w:style>
  <w:style w:type="character" w:customStyle="1" w:styleId="berschrift1Zchn">
    <w:name w:val="Überschrift 1 Zchn"/>
    <w:aliases w:val="A1_Überschrift 1 Zchn"/>
    <w:basedOn w:val="Absatz-Standardschriftart"/>
    <w:link w:val="berschrift1"/>
    <w:uiPriority w:val="9"/>
    <w:rsid w:val="00281383"/>
    <w:rPr>
      <w:rFonts w:asciiTheme="majorHAnsi" w:eastAsiaTheme="majorEastAsia" w:hAnsiTheme="majorHAnsi" w:cstheme="majorBidi"/>
      <w:b/>
      <w:color w:val="000000" w:themeColor="text1"/>
      <w:sz w:val="32"/>
      <w:szCs w:val="32"/>
    </w:rPr>
  </w:style>
  <w:style w:type="character" w:customStyle="1" w:styleId="berschrift2Zchn">
    <w:name w:val="Überschrift 2 Zchn"/>
    <w:aliases w:val="A2_Überschrift 2 Zchn"/>
    <w:basedOn w:val="Absatz-Standardschriftart"/>
    <w:link w:val="berschrift2"/>
    <w:uiPriority w:val="9"/>
    <w:rsid w:val="00281383"/>
    <w:rPr>
      <w:rFonts w:asciiTheme="majorHAnsi" w:eastAsiaTheme="majorEastAsia" w:hAnsiTheme="majorHAnsi" w:cstheme="majorBidi"/>
      <w:b/>
      <w:color w:val="000000" w:themeColor="text1"/>
      <w:sz w:val="28"/>
      <w:szCs w:val="26"/>
    </w:rPr>
  </w:style>
  <w:style w:type="character" w:customStyle="1" w:styleId="berschrift3Zchn">
    <w:name w:val="Überschrift 3 Zchn"/>
    <w:aliases w:val="A3_Überschrift 3 Zchn"/>
    <w:basedOn w:val="Absatz-Standardschriftart"/>
    <w:link w:val="berschrift3"/>
    <w:uiPriority w:val="9"/>
    <w:rsid w:val="00281383"/>
    <w:rPr>
      <w:rFonts w:asciiTheme="majorHAnsi" w:eastAsiaTheme="majorEastAsia" w:hAnsiTheme="majorHAnsi" w:cstheme="majorBidi"/>
      <w:b/>
      <w:color w:val="000000" w:themeColor="text1"/>
      <w:sz w:val="26"/>
      <w:szCs w:val="24"/>
    </w:rPr>
  </w:style>
  <w:style w:type="character" w:customStyle="1" w:styleId="berschrift4Zchn">
    <w:name w:val="Überschrift 4 Zchn"/>
    <w:basedOn w:val="Absatz-Standardschriftart"/>
    <w:link w:val="berschrift4"/>
    <w:uiPriority w:val="9"/>
    <w:semiHidden/>
    <w:rsid w:val="00A2233E"/>
    <w:rPr>
      <w:rFonts w:asciiTheme="majorHAnsi" w:eastAsiaTheme="majorEastAsia" w:hAnsiTheme="majorHAnsi" w:cstheme="majorBidi"/>
      <w:i/>
      <w:iCs/>
      <w:color w:val="7D1E4F" w:themeColor="accent1" w:themeShade="BF"/>
    </w:rPr>
  </w:style>
  <w:style w:type="character" w:customStyle="1" w:styleId="berschrift5Zchn">
    <w:name w:val="Überschrift 5 Zchn"/>
    <w:basedOn w:val="Absatz-Standardschriftart"/>
    <w:link w:val="berschrift5"/>
    <w:uiPriority w:val="9"/>
    <w:semiHidden/>
    <w:rsid w:val="00A2233E"/>
    <w:rPr>
      <w:rFonts w:asciiTheme="majorHAnsi" w:eastAsiaTheme="majorEastAsia" w:hAnsiTheme="majorHAnsi" w:cstheme="majorBidi"/>
      <w:color w:val="7D1E4F" w:themeColor="accent1" w:themeShade="BF"/>
    </w:rPr>
  </w:style>
  <w:style w:type="character" w:customStyle="1" w:styleId="berschrift6Zchn">
    <w:name w:val="Überschrift 6 Zchn"/>
    <w:basedOn w:val="Absatz-Standardschriftart"/>
    <w:link w:val="berschrift6"/>
    <w:uiPriority w:val="9"/>
    <w:semiHidden/>
    <w:rsid w:val="00A2233E"/>
    <w:rPr>
      <w:rFonts w:asciiTheme="majorHAnsi" w:eastAsiaTheme="majorEastAsia" w:hAnsiTheme="majorHAnsi" w:cstheme="majorBidi"/>
      <w:color w:val="531435" w:themeColor="accent1" w:themeShade="7F"/>
    </w:rPr>
  </w:style>
  <w:style w:type="character" w:customStyle="1" w:styleId="berschrift7Zchn">
    <w:name w:val="Überschrift 7 Zchn"/>
    <w:basedOn w:val="Absatz-Standardschriftart"/>
    <w:link w:val="berschrift7"/>
    <w:uiPriority w:val="9"/>
    <w:semiHidden/>
    <w:rsid w:val="00A2233E"/>
    <w:rPr>
      <w:rFonts w:asciiTheme="majorHAnsi" w:eastAsiaTheme="majorEastAsia" w:hAnsiTheme="majorHAnsi" w:cstheme="majorBidi"/>
      <w:i/>
      <w:iCs/>
      <w:color w:val="531435" w:themeColor="accent1" w:themeShade="7F"/>
    </w:rPr>
  </w:style>
  <w:style w:type="character" w:customStyle="1" w:styleId="berschrift8Zchn">
    <w:name w:val="Überschrift 8 Zchn"/>
    <w:basedOn w:val="Absatz-Standardschriftart"/>
    <w:link w:val="berschrift8"/>
    <w:uiPriority w:val="9"/>
    <w:semiHidden/>
    <w:rsid w:val="00A2233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2233E"/>
    <w:rPr>
      <w:rFonts w:asciiTheme="majorHAnsi" w:eastAsiaTheme="majorEastAsia" w:hAnsiTheme="majorHAnsi" w:cstheme="majorBidi"/>
      <w:i/>
      <w:iCs/>
      <w:color w:val="272727" w:themeColor="text1" w:themeTint="D8"/>
      <w:sz w:val="21"/>
      <w:szCs w:val="21"/>
    </w:rPr>
  </w:style>
  <w:style w:type="paragraph" w:styleId="Inhaltsverzeichnisberschrift">
    <w:name w:val="TOC Heading"/>
    <w:aliases w:val="V0_Inhaltsverzeichnisüberschrift"/>
    <w:basedOn w:val="berschrift1"/>
    <w:next w:val="Standard"/>
    <w:uiPriority w:val="39"/>
    <w:unhideWhenUsed/>
    <w:qFormat/>
    <w:rsid w:val="003527A2"/>
    <w:pPr>
      <w:numPr>
        <w:numId w:val="0"/>
      </w:numPr>
      <w:spacing w:after="240"/>
      <w:outlineLvl w:val="9"/>
    </w:pPr>
    <w:rPr>
      <w:lang w:eastAsia="de-DE"/>
    </w:rPr>
  </w:style>
  <w:style w:type="paragraph" w:styleId="Verzeichnis1">
    <w:name w:val="toc 1"/>
    <w:basedOn w:val="Standard"/>
    <w:next w:val="Standard"/>
    <w:autoRedefine/>
    <w:uiPriority w:val="39"/>
    <w:unhideWhenUsed/>
    <w:rsid w:val="00850EB8"/>
    <w:pPr>
      <w:tabs>
        <w:tab w:val="left" w:pos="660"/>
        <w:tab w:val="right" w:leader="dot" w:pos="9062"/>
      </w:tabs>
      <w:spacing w:after="100"/>
    </w:pPr>
    <w:rPr>
      <w:b/>
      <w:noProof/>
    </w:rPr>
  </w:style>
  <w:style w:type="paragraph" w:styleId="Verzeichnis2">
    <w:name w:val="toc 2"/>
    <w:basedOn w:val="Standard"/>
    <w:next w:val="Standard"/>
    <w:autoRedefine/>
    <w:uiPriority w:val="39"/>
    <w:unhideWhenUsed/>
    <w:rsid w:val="000B1A91"/>
    <w:pPr>
      <w:tabs>
        <w:tab w:val="left" w:pos="709"/>
        <w:tab w:val="right" w:leader="dot" w:pos="9062"/>
      </w:tabs>
      <w:spacing w:after="100"/>
    </w:pPr>
    <w:rPr>
      <w:noProof/>
    </w:rPr>
  </w:style>
  <w:style w:type="paragraph" w:styleId="Verzeichnis3">
    <w:name w:val="toc 3"/>
    <w:basedOn w:val="Standard"/>
    <w:next w:val="Standard"/>
    <w:autoRedefine/>
    <w:uiPriority w:val="39"/>
    <w:unhideWhenUsed/>
    <w:rsid w:val="000B1A91"/>
    <w:pPr>
      <w:tabs>
        <w:tab w:val="left" w:pos="907"/>
        <w:tab w:val="right" w:leader="dot" w:pos="9062"/>
      </w:tabs>
      <w:spacing w:after="100"/>
    </w:pPr>
    <w:rPr>
      <w:noProof/>
    </w:rPr>
  </w:style>
  <w:style w:type="paragraph" w:styleId="Titel">
    <w:name w:val="Title"/>
    <w:aliases w:val="D0_Titel"/>
    <w:basedOn w:val="Standard"/>
    <w:next w:val="Standard"/>
    <w:link w:val="TitelZchn"/>
    <w:uiPriority w:val="10"/>
    <w:qFormat/>
    <w:rsid w:val="002F61EA"/>
    <w:pPr>
      <w:spacing w:after="0" w:line="240" w:lineRule="auto"/>
      <w:contextualSpacing/>
      <w:jc w:val="center"/>
    </w:pPr>
    <w:rPr>
      <w:rFonts w:asciiTheme="majorHAnsi" w:eastAsiaTheme="majorEastAsia" w:hAnsiTheme="majorHAnsi" w:cstheme="majorBidi"/>
      <w:spacing w:val="-10"/>
      <w:kern w:val="28"/>
      <w:sz w:val="72"/>
      <w:szCs w:val="56"/>
    </w:rPr>
  </w:style>
  <w:style w:type="character" w:customStyle="1" w:styleId="TitelZchn">
    <w:name w:val="Titel Zchn"/>
    <w:aliases w:val="D0_Titel Zchn"/>
    <w:basedOn w:val="Absatz-Standardschriftart"/>
    <w:link w:val="Titel"/>
    <w:uiPriority w:val="10"/>
    <w:rsid w:val="002F61EA"/>
    <w:rPr>
      <w:rFonts w:asciiTheme="majorHAnsi" w:eastAsiaTheme="majorEastAsia" w:hAnsiTheme="majorHAnsi" w:cstheme="majorBidi"/>
      <w:spacing w:val="-10"/>
      <w:kern w:val="28"/>
      <w:sz w:val="72"/>
      <w:szCs w:val="56"/>
    </w:rPr>
  </w:style>
  <w:style w:type="table" w:styleId="Tabellenraster">
    <w:name w:val="Table Grid"/>
    <w:basedOn w:val="NormaleTabelle"/>
    <w:uiPriority w:val="39"/>
    <w:rsid w:val="00035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nformat1">
    <w:name w:val="Listenformat 1"/>
    <w:basedOn w:val="KeineListe"/>
    <w:uiPriority w:val="99"/>
    <w:rsid w:val="00D54DCE"/>
    <w:pPr>
      <w:numPr>
        <w:numId w:val="6"/>
      </w:numPr>
    </w:pPr>
  </w:style>
  <w:style w:type="paragraph" w:customStyle="1" w:styleId="TTabellen">
    <w:name w:val="T____Tabellen"/>
    <w:basedOn w:val="BBeschreibtext"/>
    <w:rsid w:val="00AD78DA"/>
  </w:style>
  <w:style w:type="paragraph" w:customStyle="1" w:styleId="T0Tabellenkopf">
    <w:name w:val="T0_Tabellenkopf"/>
    <w:basedOn w:val="Standard"/>
    <w:qFormat/>
    <w:rsid w:val="00F70EB6"/>
    <w:pPr>
      <w:spacing w:after="0" w:line="240" w:lineRule="auto"/>
      <w:ind w:left="113" w:right="113"/>
    </w:pPr>
    <w:rPr>
      <w:b/>
      <w:sz w:val="24"/>
    </w:rPr>
  </w:style>
  <w:style w:type="paragraph" w:styleId="Aufzhlungszeichen2">
    <w:name w:val="List Bullet 2"/>
    <w:aliases w:val="LI0_Liste 1"/>
    <w:basedOn w:val="Standard"/>
    <w:uiPriority w:val="99"/>
    <w:unhideWhenUsed/>
    <w:qFormat/>
    <w:rsid w:val="0095551B"/>
    <w:pPr>
      <w:numPr>
        <w:numId w:val="9"/>
      </w:numPr>
      <w:spacing w:after="80"/>
      <w:contextualSpacing/>
    </w:pPr>
  </w:style>
  <w:style w:type="paragraph" w:styleId="Kommentartext">
    <w:name w:val="annotation text"/>
    <w:basedOn w:val="Standard"/>
    <w:link w:val="KommentartextZchn"/>
    <w:uiPriority w:val="99"/>
    <w:semiHidden/>
    <w:unhideWhenUsed/>
    <w:rsid w:val="002174B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174B6"/>
    <w:rPr>
      <w:sz w:val="20"/>
      <w:szCs w:val="20"/>
    </w:rPr>
  </w:style>
  <w:style w:type="paragraph" w:styleId="Kommentarthema">
    <w:name w:val="annotation subject"/>
    <w:aliases w:val="Z_Kommentarthema"/>
    <w:basedOn w:val="Kommentartext"/>
    <w:next w:val="Kommentartext"/>
    <w:link w:val="KommentarthemaZchn"/>
    <w:uiPriority w:val="99"/>
    <w:unhideWhenUsed/>
    <w:rsid w:val="002174B6"/>
    <w:rPr>
      <w:b/>
      <w:bCs/>
    </w:rPr>
  </w:style>
  <w:style w:type="character" w:customStyle="1" w:styleId="KommentarthemaZchn">
    <w:name w:val="Kommentarthema Zchn"/>
    <w:aliases w:val="Z_Kommentarthema Zchn"/>
    <w:basedOn w:val="KommentartextZchn"/>
    <w:link w:val="Kommentarthema"/>
    <w:uiPriority w:val="99"/>
    <w:rsid w:val="002174B6"/>
    <w:rPr>
      <w:b/>
      <w:bCs/>
      <w:sz w:val="20"/>
      <w:szCs w:val="20"/>
    </w:rPr>
  </w:style>
  <w:style w:type="paragraph" w:customStyle="1" w:styleId="AUeberschriften">
    <w:name w:val="A____Ueberschriften"/>
    <w:basedOn w:val="Standard"/>
    <w:rsid w:val="008F4B66"/>
    <w:pPr>
      <w:shd w:val="clear" w:color="auto" w:fill="E7E6E6" w:themeFill="background2"/>
    </w:pPr>
    <w:rPr>
      <w:b/>
      <w:sz w:val="32"/>
    </w:rPr>
  </w:style>
  <w:style w:type="paragraph" w:customStyle="1" w:styleId="BBeschreibtext">
    <w:name w:val="B____Beschreibtext"/>
    <w:basedOn w:val="AUeberschriften"/>
    <w:rsid w:val="008F4B66"/>
  </w:style>
  <w:style w:type="paragraph" w:customStyle="1" w:styleId="VVerzeichnis">
    <w:name w:val="V____Verzeichnis"/>
    <w:basedOn w:val="TTabellen"/>
    <w:rsid w:val="00AD78DA"/>
    <w:pPr>
      <w:spacing w:after="0" w:line="240" w:lineRule="auto"/>
    </w:pPr>
  </w:style>
  <w:style w:type="paragraph" w:styleId="Kopfzeile">
    <w:name w:val="header"/>
    <w:aliases w:val="L21_Kopfzeile"/>
    <w:basedOn w:val="Standard"/>
    <w:link w:val="KopfzeileZchn"/>
    <w:uiPriority w:val="99"/>
    <w:unhideWhenUsed/>
    <w:rsid w:val="00C0193F"/>
    <w:pPr>
      <w:tabs>
        <w:tab w:val="center" w:pos="4536"/>
        <w:tab w:val="right" w:pos="9072"/>
      </w:tabs>
      <w:spacing w:after="0" w:line="240" w:lineRule="auto"/>
    </w:pPr>
    <w:rPr>
      <w:sz w:val="16"/>
    </w:rPr>
  </w:style>
  <w:style w:type="character" w:customStyle="1" w:styleId="KopfzeileZchn">
    <w:name w:val="Kopfzeile Zchn"/>
    <w:aliases w:val="L21_Kopfzeile Zchn"/>
    <w:basedOn w:val="Absatz-Standardschriftart"/>
    <w:link w:val="Kopfzeile"/>
    <w:uiPriority w:val="99"/>
    <w:rsid w:val="00C0193F"/>
    <w:rPr>
      <w:sz w:val="16"/>
    </w:rPr>
  </w:style>
  <w:style w:type="paragraph" w:styleId="Fuzeile">
    <w:name w:val="footer"/>
    <w:basedOn w:val="Standard"/>
    <w:link w:val="FuzeileZchn"/>
    <w:uiPriority w:val="99"/>
    <w:unhideWhenUsed/>
    <w:rsid w:val="005E132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E132C"/>
  </w:style>
  <w:style w:type="paragraph" w:customStyle="1" w:styleId="G1Bildunterschrift">
    <w:name w:val="G1_Bildunterschrift"/>
    <w:basedOn w:val="Standard"/>
    <w:qFormat/>
    <w:rsid w:val="001C78CA"/>
    <w:pPr>
      <w:numPr>
        <w:numId w:val="24"/>
      </w:numPr>
      <w:jc w:val="center"/>
    </w:pPr>
    <w:rPr>
      <w:b/>
      <w:sz w:val="20"/>
    </w:rPr>
  </w:style>
  <w:style w:type="paragraph" w:customStyle="1" w:styleId="LLayout">
    <w:name w:val="L____Layout"/>
    <w:basedOn w:val="BBeschreibtext"/>
    <w:qFormat/>
    <w:rsid w:val="00AA4140"/>
  </w:style>
  <w:style w:type="paragraph" w:customStyle="1" w:styleId="L0Seitenzahlgerade">
    <w:name w:val="L0_Seitenzahl_gerade"/>
    <w:basedOn w:val="Standard"/>
    <w:qFormat/>
    <w:rsid w:val="00AA4140"/>
    <w:pPr>
      <w:spacing w:after="0"/>
      <w:jc w:val="right"/>
    </w:pPr>
  </w:style>
  <w:style w:type="paragraph" w:customStyle="1" w:styleId="L0Seitenzahlungerade">
    <w:name w:val="L0_Seitenzahl_ungerade"/>
    <w:basedOn w:val="L0Seitenzahlgerade"/>
    <w:qFormat/>
    <w:rsid w:val="00AA4140"/>
    <w:pPr>
      <w:jc w:val="left"/>
    </w:pPr>
  </w:style>
  <w:style w:type="paragraph" w:customStyle="1" w:styleId="L1Titel">
    <w:name w:val="L1_Titel"/>
    <w:basedOn w:val="Standard"/>
    <w:qFormat/>
    <w:rsid w:val="00944AB1"/>
    <w:pPr>
      <w:spacing w:after="0"/>
      <w:jc w:val="center"/>
    </w:pPr>
    <w:rPr>
      <w:sz w:val="16"/>
    </w:rPr>
  </w:style>
  <w:style w:type="character" w:styleId="Platzhaltertext">
    <w:name w:val="Placeholder Text"/>
    <w:basedOn w:val="Absatz-Standardschriftart"/>
    <w:uiPriority w:val="99"/>
    <w:semiHidden/>
    <w:rsid w:val="00944AB1"/>
    <w:rPr>
      <w:color w:val="808080"/>
    </w:rPr>
  </w:style>
  <w:style w:type="paragraph" w:customStyle="1" w:styleId="L2Laufendeberschriftgerade">
    <w:name w:val="L2_Laufende_Überschrift_gerade"/>
    <w:basedOn w:val="L0Seitenzahlungerade"/>
    <w:qFormat/>
    <w:rsid w:val="00281383"/>
    <w:pPr>
      <w:jc w:val="right"/>
    </w:pPr>
    <w:rPr>
      <w:color w:val="7F7F7F" w:themeColor="text1" w:themeTint="80"/>
    </w:rPr>
  </w:style>
  <w:style w:type="paragraph" w:customStyle="1" w:styleId="L2Laufendeberschriftungerade">
    <w:name w:val="L2_Laufende_Überschrift_ungerade"/>
    <w:basedOn w:val="L2Laufendeberschriftgerade"/>
    <w:qFormat/>
    <w:rsid w:val="002C33CC"/>
    <w:pPr>
      <w:jc w:val="left"/>
    </w:pPr>
  </w:style>
  <w:style w:type="paragraph" w:styleId="Liste">
    <w:name w:val="List"/>
    <w:basedOn w:val="Standard"/>
    <w:uiPriority w:val="99"/>
    <w:unhideWhenUsed/>
    <w:rsid w:val="00AF5D16"/>
    <w:pPr>
      <w:ind w:left="283" w:hanging="283"/>
      <w:contextualSpacing/>
    </w:pPr>
  </w:style>
  <w:style w:type="paragraph" w:customStyle="1" w:styleId="LIListe">
    <w:name w:val="LI____Liste"/>
    <w:basedOn w:val="LLayout"/>
    <w:qFormat/>
    <w:rsid w:val="00AF5D16"/>
  </w:style>
  <w:style w:type="paragraph" w:customStyle="1" w:styleId="LI0Liste2">
    <w:name w:val="LI0_Liste 2"/>
    <w:basedOn w:val="Aufzhlungszeichen2"/>
    <w:qFormat/>
    <w:rsid w:val="0095551B"/>
    <w:pPr>
      <w:numPr>
        <w:numId w:val="18"/>
      </w:numPr>
      <w:ind w:left="998" w:hanging="357"/>
    </w:pPr>
  </w:style>
  <w:style w:type="paragraph" w:customStyle="1" w:styleId="LI1ListeNum1">
    <w:name w:val="LI1_Liste_Num 1"/>
    <w:basedOn w:val="Standard"/>
    <w:qFormat/>
    <w:rsid w:val="00811C0A"/>
    <w:pPr>
      <w:numPr>
        <w:numId w:val="20"/>
      </w:numPr>
      <w:contextualSpacing/>
    </w:pPr>
  </w:style>
  <w:style w:type="paragraph" w:customStyle="1" w:styleId="G0Grafikzentriert">
    <w:name w:val="G0_Grafik_zentriert"/>
    <w:basedOn w:val="Standard"/>
    <w:qFormat/>
    <w:rsid w:val="00AF439D"/>
    <w:pPr>
      <w:spacing w:after="0" w:line="240" w:lineRule="auto"/>
      <w:jc w:val="center"/>
    </w:pPr>
  </w:style>
  <w:style w:type="paragraph" w:customStyle="1" w:styleId="GGrafik">
    <w:name w:val="G____Grafik"/>
    <w:basedOn w:val="DDeckblatt"/>
    <w:qFormat/>
    <w:rsid w:val="0035273C"/>
  </w:style>
  <w:style w:type="paragraph" w:customStyle="1" w:styleId="T1Text">
    <w:name w:val="T1_Text"/>
    <w:basedOn w:val="Standard"/>
    <w:qFormat/>
    <w:rsid w:val="00F70EB6"/>
    <w:pPr>
      <w:spacing w:before="4" w:after="4" w:line="240" w:lineRule="auto"/>
      <w:ind w:left="113" w:right="113"/>
    </w:pPr>
  </w:style>
  <w:style w:type="character" w:styleId="Hyperlink">
    <w:name w:val="Hyperlink"/>
    <w:basedOn w:val="Absatz-Standardschriftart"/>
    <w:uiPriority w:val="99"/>
    <w:unhideWhenUsed/>
    <w:rsid w:val="00A669F8"/>
    <w:rPr>
      <w:color w:val="A8286B"/>
      <w:sz w:val="20"/>
      <w:u w:val="single"/>
    </w:rPr>
  </w:style>
  <w:style w:type="paragraph" w:customStyle="1" w:styleId="D1Textzentriert">
    <w:name w:val="D1_Text_zentriert"/>
    <w:basedOn w:val="Standard"/>
    <w:qFormat/>
    <w:rsid w:val="002F61EA"/>
    <w:pPr>
      <w:jc w:val="center"/>
    </w:pPr>
    <w:rPr>
      <w:sz w:val="48"/>
    </w:rPr>
  </w:style>
  <w:style w:type="paragraph" w:customStyle="1" w:styleId="T0Tabellenkopfkursiv">
    <w:name w:val="T0_Tabellenkopf_kursiv"/>
    <w:basedOn w:val="T0Tabellenkopf"/>
    <w:qFormat/>
    <w:rsid w:val="005B753E"/>
    <w:rPr>
      <w:i/>
    </w:rPr>
  </w:style>
  <w:style w:type="paragraph" w:customStyle="1" w:styleId="B11Beschreibtextzusammenhalten">
    <w:name w:val="B11_Beschreibtext_zusammen_halten"/>
    <w:basedOn w:val="Standard"/>
    <w:qFormat/>
    <w:rsid w:val="00A62903"/>
    <w:pPr>
      <w:keepNext/>
      <w:keepLines/>
    </w:pPr>
  </w:style>
  <w:style w:type="paragraph" w:styleId="Verzeichnis4">
    <w:name w:val="toc 4"/>
    <w:basedOn w:val="Standard"/>
    <w:next w:val="Standard"/>
    <w:autoRedefine/>
    <w:uiPriority w:val="39"/>
    <w:unhideWhenUsed/>
    <w:rsid w:val="00800E83"/>
    <w:pPr>
      <w:spacing w:after="100"/>
      <w:ind w:left="660"/>
    </w:pPr>
    <w:rPr>
      <w:rFonts w:eastAsiaTheme="minorEastAsia"/>
      <w:lang w:eastAsia="de-DE"/>
    </w:rPr>
  </w:style>
  <w:style w:type="paragraph" w:styleId="Verzeichnis5">
    <w:name w:val="toc 5"/>
    <w:basedOn w:val="Standard"/>
    <w:next w:val="Standard"/>
    <w:autoRedefine/>
    <w:uiPriority w:val="39"/>
    <w:unhideWhenUsed/>
    <w:rsid w:val="00800E83"/>
    <w:pPr>
      <w:spacing w:after="100"/>
      <w:ind w:left="880"/>
    </w:pPr>
    <w:rPr>
      <w:rFonts w:eastAsiaTheme="minorEastAsia"/>
      <w:lang w:eastAsia="de-DE"/>
    </w:rPr>
  </w:style>
  <w:style w:type="paragraph" w:styleId="Verzeichnis6">
    <w:name w:val="toc 6"/>
    <w:basedOn w:val="Standard"/>
    <w:next w:val="Standard"/>
    <w:autoRedefine/>
    <w:uiPriority w:val="39"/>
    <w:unhideWhenUsed/>
    <w:rsid w:val="00800E83"/>
    <w:pPr>
      <w:spacing w:after="100"/>
      <w:ind w:left="1100"/>
    </w:pPr>
    <w:rPr>
      <w:rFonts w:eastAsiaTheme="minorEastAsia"/>
      <w:lang w:eastAsia="de-DE"/>
    </w:rPr>
  </w:style>
  <w:style w:type="paragraph" w:styleId="Verzeichnis7">
    <w:name w:val="toc 7"/>
    <w:basedOn w:val="Standard"/>
    <w:next w:val="Standard"/>
    <w:autoRedefine/>
    <w:uiPriority w:val="39"/>
    <w:unhideWhenUsed/>
    <w:rsid w:val="00800E83"/>
    <w:pPr>
      <w:spacing w:after="100"/>
      <w:ind w:left="1320"/>
    </w:pPr>
    <w:rPr>
      <w:rFonts w:eastAsiaTheme="minorEastAsia"/>
      <w:lang w:eastAsia="de-DE"/>
    </w:rPr>
  </w:style>
  <w:style w:type="paragraph" w:styleId="Verzeichnis8">
    <w:name w:val="toc 8"/>
    <w:basedOn w:val="Standard"/>
    <w:next w:val="Standard"/>
    <w:autoRedefine/>
    <w:uiPriority w:val="39"/>
    <w:unhideWhenUsed/>
    <w:rsid w:val="00800E83"/>
    <w:pPr>
      <w:spacing w:after="100"/>
      <w:ind w:left="1540"/>
    </w:pPr>
    <w:rPr>
      <w:rFonts w:eastAsiaTheme="minorEastAsia"/>
      <w:lang w:eastAsia="de-DE"/>
    </w:rPr>
  </w:style>
  <w:style w:type="paragraph" w:styleId="Verzeichnis9">
    <w:name w:val="toc 9"/>
    <w:basedOn w:val="Standard"/>
    <w:next w:val="Standard"/>
    <w:autoRedefine/>
    <w:uiPriority w:val="39"/>
    <w:unhideWhenUsed/>
    <w:rsid w:val="00800E83"/>
    <w:pPr>
      <w:spacing w:after="100"/>
      <w:ind w:left="1760"/>
    </w:pPr>
    <w:rPr>
      <w:rFonts w:eastAsiaTheme="minorEastAsia"/>
      <w:lang w:eastAsia="de-DE"/>
    </w:rPr>
  </w:style>
  <w:style w:type="character" w:styleId="NichtaufgelsteErwhnung">
    <w:name w:val="Unresolved Mention"/>
    <w:basedOn w:val="Absatz-Standardschriftart"/>
    <w:uiPriority w:val="99"/>
    <w:semiHidden/>
    <w:unhideWhenUsed/>
    <w:rsid w:val="00800E83"/>
    <w:rPr>
      <w:color w:val="605E5C"/>
      <w:shd w:val="clear" w:color="auto" w:fill="E1DFDD"/>
    </w:rPr>
  </w:style>
  <w:style w:type="paragraph" w:customStyle="1" w:styleId="D0Titelfett">
    <w:name w:val="D0_Titel_fett"/>
    <w:basedOn w:val="Titel"/>
    <w:qFormat/>
    <w:rsid w:val="002F61EA"/>
    <w:rPr>
      <w:b/>
      <w:sz w:val="96"/>
    </w:rPr>
  </w:style>
  <w:style w:type="paragraph" w:customStyle="1" w:styleId="D1Disclaimer">
    <w:name w:val="D1_Disclaimer"/>
    <w:basedOn w:val="Standard"/>
    <w:qFormat/>
    <w:rsid w:val="00A669F8"/>
    <w:pPr>
      <w:spacing w:after="0"/>
    </w:pPr>
    <w:rPr>
      <w:sz w:val="20"/>
    </w:rPr>
  </w:style>
  <w:style w:type="paragraph" w:styleId="KeinLeerraum">
    <w:name w:val="No Spacing"/>
    <w:uiPriority w:val="1"/>
    <w:qFormat/>
    <w:rsid w:val="00E957D7"/>
    <w:pPr>
      <w:spacing w:after="0" w:line="240" w:lineRule="auto"/>
    </w:pPr>
    <w:rPr>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sv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a:themeElements>
    <a:clrScheme name="BA_Vorlage">
      <a:dk1>
        <a:sysClr val="windowText" lastClr="000000"/>
      </a:dk1>
      <a:lt1>
        <a:sysClr val="window" lastClr="FFFFFF"/>
      </a:lt1>
      <a:dk2>
        <a:srgbClr val="44546A"/>
      </a:dk2>
      <a:lt2>
        <a:srgbClr val="E7E6E6"/>
      </a:lt2>
      <a:accent1>
        <a:srgbClr val="A8286B"/>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A1C5D-FB25-4F1E-A39B-1B5F676E1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1541</Words>
  <Characters>9711</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Vorlage_BA_V1_20200617</vt:lpstr>
    </vt:vector>
  </TitlesOfParts>
  <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Vorlage_BA_V1_20200617</dc:title>
  <dc:subject/>
  <dc:creator>HighDoc Technische Dokumentation GmbH</dc:creator>
  <cp:keywords/>
  <dc:description/>
  <cp:lastModifiedBy>Timo Martocchia M</cp:lastModifiedBy>
  <cp:revision>5</cp:revision>
  <cp:lastPrinted>2020-06-19T14:43:00Z</cp:lastPrinted>
  <dcterms:created xsi:type="dcterms:W3CDTF">2025-08-01T19:59:00Z</dcterms:created>
  <dcterms:modified xsi:type="dcterms:W3CDTF">2026-07-26T14:41:00Z</dcterms:modified>
</cp:coreProperties>
</file>